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mc:AlternateContent>
          <mc:Choice Requires="wps">
            <w:drawing>
              <wp:anchor behindDoc="0" distT="0" distB="8255" distL="114300" distR="113665" simplePos="0" locked="0" layoutInCell="0" allowOverlap="1" relativeHeight="4" wp14:anchorId="5B12DA0B">
                <wp:simplePos x="0" y="0"/>
                <wp:positionH relativeFrom="page">
                  <wp:align>center</wp:align>
                </wp:positionH>
                <wp:positionV relativeFrom="page">
                  <wp:posOffset>8745855</wp:posOffset>
                </wp:positionV>
                <wp:extent cx="7248525" cy="974090"/>
                <wp:effectExtent l="0" t="0" r="0" b="8255"/>
                <wp:wrapSquare wrapText="bothSides"/>
                <wp:docPr id="1" name="Pole tekstowe 52"/>
                <a:graphic xmlns:a="http://schemas.openxmlformats.org/drawingml/2006/main">
                  <a:graphicData uri="http://schemas.microsoft.com/office/word/2010/wordprocessingShape">
                    <wps:wsp>
                      <wps:cNvSpPr/>
                      <wps:spPr>
                        <a:xfrm>
                          <a:off x="0" y="0"/>
                          <a:ext cx="7248600" cy="974160"/>
                        </a:xfrm>
                        <a:prstGeom prst="rect">
                          <a:avLst/>
                        </a:prstGeom>
                        <a:noFill/>
                        <a:ln w="6350">
                          <a:noFill/>
                        </a:ln>
                      </wps:spPr>
                      <wps:style>
                        <a:lnRef idx="0">
                          <a:schemeClr val="accent1"/>
                        </a:lnRef>
                        <a:fillRef idx="0">
                          <a:schemeClr val="accent1"/>
                        </a:fillRef>
                        <a:effectRef idx="0">
                          <a:schemeClr val="accent1"/>
                        </a:effectRef>
                        <a:fontRef idx="minor"/>
                      </wps:style>
                      <wps:txbx>
                        <w:txbxContent>
                          <w:sdt>
                            <w:sdtPr>
                              <w:docPartObj>
                                <w:docPartGallery w:val="Cover Pages"/>
                                <w:docPartUnique w:val="true"/>
                              </w:docPartObj>
                              <w:id w:val="-765465260"/>
                            </w:sdtPr>
                            <w:sdtContent>
                              <w:p>
                                <w:pPr>
                                  <w:pStyle w:val="NoSpacing"/>
                                  <w:jc w:val="right"/>
                                  <w:rPr>
                                    <w:color w:themeColor="text1" w:themeTint="a6" w:val="595959"/>
                                    <w:sz w:val="18"/>
                                    <w:szCs w:val="18"/>
                                  </w:rPr>
                                </w:pPr>
                                <w:r>
                                  <w:rPr>
                                    <w:color w:val="000000"/>
                                  </w:rPr>
                                </w:r>
                              </w:p>
                            </w:sdtContent>
                          </w:sdt>
                        </w:txbxContent>
                      </wps:txbx>
                      <wps:bodyPr lIns="1600200" rIns="685800" tIns="0" bIns="0" anchor="b">
                        <a:prstTxWarp prst="textNoShape"/>
                        <a:noAutofit/>
                      </wps:bodyPr>
                    </wps:wsp>
                  </a:graphicData>
                </a:graphic>
                <wp14:sizeRelH relativeFrom="page">
                  <wp14:pctWidth>94000</wp14:pctWidth>
                </wp14:sizeRelH>
                <wp14:sizeRelV relativeFrom="page">
                  <wp14:pctHeight>9000</wp14:pctHeight>
                </wp14:sizeRelV>
              </wp:anchor>
            </w:drawing>
          </mc:Choice>
          <mc:Fallback>
            <w:pict>
              <v:rect id="shape_0" ID="Pole tekstowe 52" path="m0,0l-2147483645,0l-2147483645,-2147483646l0,-2147483646xe" stroked="f" o:allowincell="f" style="position:absolute;margin-left:12.25pt;margin-top:688.65pt;width:570.7pt;height:76.65pt;mso-wrap-style:none;v-text-anchor:middle;mso-position-horizontal:center;mso-position-horizontal-relative:page;mso-position-vertical-relative:page" wp14:anchorId="5B12DA0B">
                <v:fill o:detectmouseclick="t" on="false"/>
                <v:stroke color="#3465a4" weight="6480" joinstyle="round" endcap="flat"/>
                <v:textbox>
                  <w:txbxContent>
                    <w:sdt>
                      <w:sdtPr>
                        <w:docPartObj>
                          <w:docPartGallery w:val="Cover Pages"/>
                          <w:docPartUnique w:val="true"/>
                        </w:docPartObj>
                        <w:id w:val="-765465260"/>
                      </w:sdtPr>
                      <w:sdtContent>
                        <w:p>
                          <w:pPr>
                            <w:pStyle w:val="NoSpacing"/>
                            <w:jc w:val="right"/>
                            <w:rPr>
                              <w:color w:themeColor="text1" w:themeTint="a6" w:val="595959"/>
                              <w:sz w:val="18"/>
                              <w:szCs w:val="18"/>
                            </w:rPr>
                          </w:pPr>
                          <w:r>
                            <w:rPr>
                              <w:color w:val="000000"/>
                            </w:rPr>
                          </w:r>
                        </w:p>
                      </w:sdtContent>
                    </w:sdt>
                  </w:txbxContent>
                </v:textbox>
                <w10:wrap type="square"/>
              </v:rect>
            </w:pict>
          </mc:Fallback>
        </mc:AlternateContent>
      </w:r>
    </w:p>
    <w:p>
      <w:pPr>
        <w:pStyle w:val="Normal"/>
        <w:rPr/>
      </w:pPr>
      <w:r>
        <w:rPr/>
        <mc:AlternateContent>
          <mc:Choice Requires="wps">
            <w:drawing>
              <wp:anchor behindDoc="0" distT="0" distB="6350" distL="114300" distR="113665" simplePos="0" locked="0" layoutInCell="0" allowOverlap="1" relativeHeight="2" wp14:anchorId="6EDC8653">
                <wp:simplePos x="0" y="0"/>
                <wp:positionH relativeFrom="page">
                  <wp:posOffset>222885</wp:posOffset>
                </wp:positionH>
                <wp:positionV relativeFrom="page">
                  <wp:posOffset>1536700</wp:posOffset>
                </wp:positionV>
                <wp:extent cx="7248525" cy="3900170"/>
                <wp:effectExtent l="0" t="0" r="0" b="6350"/>
                <wp:wrapSquare wrapText="bothSides"/>
                <wp:docPr id="2" name="Pole tekstowe 54"/>
                <a:graphic xmlns:a="http://schemas.openxmlformats.org/drawingml/2006/main">
                  <a:graphicData uri="http://schemas.microsoft.com/office/word/2010/wordprocessingShape">
                    <wps:wsp>
                      <wps:cNvSpPr/>
                      <wps:spPr>
                        <a:xfrm>
                          <a:off x="0" y="0"/>
                          <a:ext cx="7248600" cy="390024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Zawartoramki"/>
                              <w:jc w:val="right"/>
                              <w:rPr>
                                <w:color w:themeColor="accent1" w:val="4E67C8"/>
                                <w:sz w:val="64"/>
                                <w:szCs w:val="64"/>
                              </w:rPr>
                            </w:pPr>
                            <w:sdt>
                              <w:sdtPr>
                                <w:dataBinding w:prefixMappings="xmlns:ns0='http://purl.org/dc/elements/1.1/' xmlns:ns1='http://schemas.openxmlformats.org/package/2006/metadata/core-properties' " w:xpath="/ns1:coreProperties[1]/ns0:title[1]" w:storeItemID="{6C3C8BC8-F283-45AE-878A-BAB7291924A1}"/>
                                <w:alias w:val="Tytuł"/>
                                <w:id w:val="630141079"/>
                                <w:text/>
                              </w:sdtPr>
                              <w:sdtContent>
                                <w:r>
                                  <w:rPr>
                                    <w:caps/>
                                    <w:color w:themeColor="accent1" w:val="4E67C8"/>
                                    <w:sz w:val="64"/>
                                    <w:szCs w:val="64"/>
                                  </w:rPr>
                                </w:r>
                                <w:r>
                                  <w:rPr>
                                    <w:caps/>
                                    <w:color w:themeColor="accent1" w:val="4E67C8"/>
                                    <w:sz w:val="64"/>
                                    <w:szCs w:val="64"/>
                                  </w:rPr>
                                  <w:t>STANDARtY OCHRONY MAŁOLETNICH</w:t>
                                </w:r>
                              </w:sdtContent>
                            </w:sdt>
                          </w:p>
                          <w:p>
                            <w:pPr>
                              <w:pStyle w:val="Zawartoramki"/>
                              <w:spacing w:before="0" w:after="120"/>
                              <w:jc w:val="right"/>
                              <w:rPr>
                                <w:smallCaps/>
                                <w:color w:themeColor="text1" w:themeTint="bf" w:val="404040"/>
                                <w:sz w:val="28"/>
                                <w:szCs w:val="28"/>
                              </w:rPr>
                            </w:pPr>
                            <w:sdt>
                              <w:sdtPr>
                                <w:id w:val="1759551507"/>
                                <w:dataBinding w:prefixMappings="xmlns:ns0='http://purl.org/dc/elements/1.1/' xmlns:ns1='http://schemas.openxmlformats.org/package/2006/metadata/core-properties' " w:xpath="/ns1:coreProperties[1]/ns0:subject[1]" w:storeItemID="{6C3C8BC8-F283-45AE-878A-BAB7291924A1}"/>
                                <w:alias w:val="Podtytuł"/>
                                <w:text/>
                              </w:sdtPr>
                              <w:sdtContent>
                                <w:r>
                                  <w:rPr>
                                    <w:color w:themeColor="text1" w:themeTint="bf" w:val="404040"/>
                                    <w:sz w:val="28"/>
                                    <w:szCs w:val="28"/>
                                  </w:rPr>
                                  <w:t>wersja dla dzieci (skrócona)</w:t>
                                </w:r>
                              </w:sdtContent>
                            </w:sdt>
                          </w:p>
                        </w:txbxContent>
                      </wps:txbx>
                      <wps:bodyPr lIns="1600200" rIns="685800" tIns="0" bIns="0" anchor="b">
                        <a:prstTxWarp prst="textNoShape"/>
                        <a:noAutofit/>
                      </wps:bodyPr>
                    </wps:wsp>
                  </a:graphicData>
                </a:graphic>
                <wp14:sizeRelH relativeFrom="page">
                  <wp14:pctWidth>94000</wp14:pctWidth>
                </wp14:sizeRelH>
                <wp14:sizeRelV relativeFrom="page">
                  <wp14:pctHeight>36000</wp14:pctHeight>
                </wp14:sizeRelV>
              </wp:anchor>
            </w:drawing>
          </mc:Choice>
          <mc:Fallback>
            <w:pict>
              <v:rect id="shape_0" ID="Pole tekstowe 54" path="m0,0l-2147483645,0l-2147483645,-2147483646l0,-2147483646xe" stroked="f" o:allowincell="f" style="position:absolute;margin-left:17.55pt;margin-top:121pt;width:570.7pt;height:307.05pt;mso-wrap-style:square;v-text-anchor:bottom;mso-position-horizontal-relative:page;mso-position-vertical-relative:page" wp14:anchorId="6EDC8653">
                <v:fill o:detectmouseclick="t" on="false"/>
                <v:stroke color="#3465a4" weight="6480" joinstyle="round" endcap="flat"/>
                <v:textbox>
                  <w:txbxContent>
                    <w:p>
                      <w:pPr>
                        <w:pStyle w:val="Zawartoramki"/>
                        <w:jc w:val="right"/>
                        <w:rPr>
                          <w:color w:themeColor="accent1" w:val="4E67C8"/>
                          <w:sz w:val="64"/>
                          <w:szCs w:val="64"/>
                        </w:rPr>
                      </w:pPr>
                      <w:sdt>
                        <w:sdtPr>
                          <w:dataBinding w:prefixMappings="xmlns:ns0='http://purl.org/dc/elements/1.1/' xmlns:ns1='http://schemas.openxmlformats.org/package/2006/metadata/core-properties' " w:xpath="/ns1:coreProperties[1]/ns0:title[1]" w:storeItemID="{6C3C8BC8-F283-45AE-878A-BAB7291924A1}"/>
                          <w:alias w:val="Tytuł"/>
                          <w:id w:val="630141079"/>
                          <w:text/>
                        </w:sdtPr>
                        <w:sdtContent>
                          <w:r>
                            <w:rPr>
                              <w:caps/>
                              <w:color w:themeColor="accent1" w:val="4E67C8"/>
                              <w:sz w:val="64"/>
                              <w:szCs w:val="64"/>
                            </w:rPr>
                          </w:r>
                          <w:r>
                            <w:rPr>
                              <w:caps/>
                              <w:color w:themeColor="accent1" w:val="4E67C8"/>
                              <w:sz w:val="64"/>
                              <w:szCs w:val="64"/>
                            </w:rPr>
                            <w:t>STANDARtY OCHRONY MAŁOLETNICH</w:t>
                          </w:r>
                        </w:sdtContent>
                      </w:sdt>
                    </w:p>
                    <w:p>
                      <w:pPr>
                        <w:pStyle w:val="Zawartoramki"/>
                        <w:spacing w:before="0" w:after="120"/>
                        <w:jc w:val="right"/>
                        <w:rPr>
                          <w:smallCaps/>
                          <w:color w:themeColor="text1" w:themeTint="bf" w:val="404040"/>
                          <w:sz w:val="28"/>
                          <w:szCs w:val="28"/>
                        </w:rPr>
                      </w:pPr>
                      <w:sdt>
                        <w:sdtPr>
                          <w:id w:val="1759551507"/>
                          <w:dataBinding w:prefixMappings="xmlns:ns0='http://purl.org/dc/elements/1.1/' xmlns:ns1='http://schemas.openxmlformats.org/package/2006/metadata/core-properties' " w:xpath="/ns1:coreProperties[1]/ns0:subject[1]" w:storeItemID="{6C3C8BC8-F283-45AE-878A-BAB7291924A1}"/>
                          <w:alias w:val="Podtytuł"/>
                          <w:text/>
                        </w:sdtPr>
                        <w:sdtContent>
                          <w:r>
                            <w:rPr>
                              <w:color w:themeColor="text1" w:themeTint="bf" w:val="404040"/>
                              <w:sz w:val="28"/>
                              <w:szCs w:val="28"/>
                            </w:rPr>
                            <w:t>wersja dla dzieci (skrócona)</w:t>
                          </w:r>
                        </w:sdtContent>
                      </w:sdt>
                    </w:p>
                  </w:txbxContent>
                </v:textbox>
                <w10:wrap type="square"/>
              </v:rect>
            </w:pict>
          </mc:Fallback>
        </mc:AlternateContent>
        <mc:AlternateContent>
          <mc:Choice Requires="wps">
            <w:drawing>
              <wp:anchor behindDoc="0" distT="0" distB="4445" distL="114300" distR="114300" simplePos="0" locked="0" layoutInCell="0" allowOverlap="1" relativeHeight="6" wp14:anchorId="2BCA70BB">
                <wp:simplePos x="0" y="0"/>
                <wp:positionH relativeFrom="page">
                  <wp:posOffset>221615</wp:posOffset>
                </wp:positionH>
                <wp:positionV relativeFrom="page">
                  <wp:posOffset>6817995</wp:posOffset>
                </wp:positionV>
                <wp:extent cx="7247890" cy="205105"/>
                <wp:effectExtent l="0" t="0" r="0" b="5080"/>
                <wp:wrapSquare wrapText="bothSides"/>
                <wp:docPr id="3" name="Pole tekstowe 53"/>
                <a:graphic xmlns:a="http://schemas.openxmlformats.org/drawingml/2006/main">
                  <a:graphicData uri="http://schemas.microsoft.com/office/word/2010/wordprocessingShape">
                    <wps:wsp>
                      <wps:cNvSpPr/>
                      <wps:spPr>
                        <a:xfrm>
                          <a:off x="0" y="0"/>
                          <a:ext cx="7247880" cy="2052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NoSpacing"/>
                              <w:jc w:val="right"/>
                              <w:rPr>
                                <w:color w:themeColor="text1" w:themeTint="a6" w:val="595959"/>
                                <w:sz w:val="20"/>
                                <w:szCs w:val="20"/>
                              </w:rPr>
                            </w:pPr>
                            <w:bookmarkStart w:id="0" w:name="_Hlk155784676"/>
                            <w:r>
                              <w:rPr>
                                <w:color w:themeColor="accent1" w:val="4E67C8"/>
                                <w:sz w:val="28"/>
                                <w:szCs w:val="28"/>
                              </w:rPr>
                              <w:t xml:space="preserve">Publiczna Szkoła Podstawowa </w:t>
                            </w:r>
                            <w:bookmarkEnd w:id="0"/>
                            <w:r>
                              <w:rPr>
                                <w:color w:themeColor="accent1" w:val="4E67C8"/>
                                <w:sz w:val="28"/>
                                <w:szCs w:val="28"/>
                              </w:rPr>
                              <w:t>w Mirotkach</w:t>
                            </w:r>
                          </w:p>
                        </w:txbxContent>
                      </wps:txbx>
                      <wps:bodyPr lIns="1600200" rIns="685800" tIns="0" bIns="0" anchor="t">
                        <a:prstTxWarp prst="textNoShape"/>
                        <a:spAutoFit/>
                      </wps:bodyPr>
                    </wps:wsp>
                  </a:graphicData>
                </a:graphic>
                <wp14:sizeRelH relativeFrom="page">
                  <wp14:pctWidth>94000</wp14:pctWidth>
                </wp14:sizeRelH>
                <wp14:sizeRelV relativeFrom="page">
                  <wp14:pctHeight>10000</wp14:pctHeight>
                </wp14:sizeRelV>
              </wp:anchor>
            </w:drawing>
          </mc:Choice>
          <mc:Fallback>
            <w:pict>
              <v:rect id="shape_0" ID="Pole tekstowe 53" path="m0,0l-2147483645,0l-2147483645,-2147483646l0,-2147483646xe" stroked="f" o:allowincell="f" style="position:absolute;margin-left:17.45pt;margin-top:536.85pt;width:570.65pt;height:16.1pt;mso-wrap-style:square;v-text-anchor:top;mso-position-horizontal-relative:page;mso-position-vertical-relative:page" wp14:anchorId="2BCA70BB">
                <v:fill o:detectmouseclick="t" on="false"/>
                <v:stroke color="#3465a4" weight="6480" joinstyle="round" endcap="flat"/>
                <v:textbox>
                  <w:txbxContent>
                    <w:p>
                      <w:pPr>
                        <w:pStyle w:val="NoSpacing"/>
                        <w:jc w:val="right"/>
                        <w:rPr>
                          <w:color w:themeColor="text1" w:themeTint="a6" w:val="595959"/>
                          <w:sz w:val="20"/>
                          <w:szCs w:val="20"/>
                        </w:rPr>
                      </w:pPr>
                      <w:bookmarkStart w:id="1" w:name="_Hlk155784676"/>
                      <w:r>
                        <w:rPr>
                          <w:color w:themeColor="accent1" w:val="4E67C8"/>
                          <w:sz w:val="28"/>
                          <w:szCs w:val="28"/>
                        </w:rPr>
                        <w:t xml:space="preserve">Publiczna Szkoła Podstawowa </w:t>
                      </w:r>
                      <w:bookmarkEnd w:id="1"/>
                      <w:r>
                        <w:rPr>
                          <w:color w:themeColor="accent1" w:val="4E67C8"/>
                          <w:sz w:val="28"/>
                          <w:szCs w:val="28"/>
                        </w:rPr>
                        <w:t>w Mirotkach</w:t>
                      </w:r>
                    </w:p>
                  </w:txbxContent>
                </v:textbox>
                <w10:wrap type="square"/>
              </v:rect>
            </w:pict>
          </mc:Fallback>
        </mc:AlternateContent>
      </w:r>
    </w:p>
    <w:sdt>
      <w:sdtPr>
        <w:docPartObj>
          <w:docPartGallery w:val="Table of Contents"/>
          <w:docPartUnique w:val="true"/>
        </w:docPartObj>
      </w:sdtPr>
      <w:sdtContent>
        <w:p>
          <w:pPr>
            <w:pStyle w:val="TOCHeading"/>
            <w:spacing w:lineRule="auto" w:line="276" w:before="0" w:after="40"/>
            <w:rPr>
              <w:rFonts w:ascii="Times New Roman" w:hAnsi="Times New Roman" w:cs="Times New Roman"/>
            </w:rPr>
          </w:pPr>
          <w:r>
            <w:br w:type="page"/>
          </w:r>
          <w:r>
            <w:rPr>
              <w:rFonts w:cs="Times New Roman" w:ascii="Times New Roman" w:hAnsi="Times New Roman"/>
            </w:rPr>
            <w:t>Spis treści</w:t>
          </w:r>
        </w:p>
        <w:p>
          <w:pPr>
            <w:pStyle w:val="TOC1"/>
            <w:rPr>
              <w:rFonts w:ascii="Times New Roman" w:hAnsi="Times New Roman" w:cs="Times New Roman"/>
              <w:kern w:val="2"/>
              <w:sz w:val="22"/>
              <w:szCs w:val="22"/>
              <w:lang w:eastAsia="pl-PL"/>
              <w14:ligatures w14:val="standardContextual"/>
            </w:rPr>
          </w:pPr>
          <w:r>
            <w:fldChar w:fldCharType="begin"/>
          </w:r>
          <w:r>
            <w:rPr>
              <w:webHidden/>
              <w:rStyle w:val="Czeindeksu"/>
              <w:sz w:val="22"/>
              <w:szCs w:val="22"/>
              <w:rFonts w:cs="Times New Roman" w:ascii="Times New Roman" w:hAnsi="Times New Roman"/>
            </w:rPr>
            <w:instrText xml:space="preserve"> TOC \z \o "1-3" \u \h</w:instrText>
          </w:r>
          <w:r>
            <w:rPr>
              <w:webHidden/>
              <w:rStyle w:val="Czeindeksu"/>
              <w:sz w:val="22"/>
              <w:szCs w:val="22"/>
              <w:rFonts w:cs="Times New Roman" w:ascii="Times New Roman" w:hAnsi="Times New Roman"/>
            </w:rPr>
            <w:fldChar w:fldCharType="separate"/>
          </w:r>
          <w:hyperlink w:anchor="_Toc155268734">
            <w:r>
              <w:rPr>
                <w:webHidden/>
                <w:rStyle w:val="Czeindeksu"/>
                <w:rFonts w:cs="Times New Roman" w:ascii="Times New Roman" w:hAnsi="Times New Roman"/>
                <w:sz w:val="22"/>
                <w:szCs w:val="22"/>
              </w:rPr>
              <w:t>I. Wprowadzenie</w:t>
            </w:r>
            <w:r>
              <w:rPr>
                <w:webHidden/>
              </w:rPr>
              <w:fldChar w:fldCharType="begin"/>
            </w:r>
            <w:r>
              <w:rPr>
                <w:webHidden/>
              </w:rPr>
              <w:instrText xml:space="preserve">PAGEREF _Toc155268734 \h</w:instrText>
            </w:r>
            <w:r>
              <w:rPr>
                <w:webHidden/>
              </w:rPr>
              <w:fldChar w:fldCharType="separate"/>
            </w:r>
            <w:r>
              <w:rPr>
                <w:rStyle w:val="Czeindeksu"/>
                <w:rFonts w:cs="Times New Roman" w:ascii="Times New Roman" w:hAnsi="Times New Roman"/>
                <w:vanish w:val="false"/>
                <w:sz w:val="22"/>
                <w:szCs w:val="22"/>
              </w:rPr>
              <w:tab/>
              <w:t>2</w:t>
            </w:r>
            <w:r>
              <w:rPr>
                <w:webHidden/>
              </w:rPr>
              <w:fldChar w:fldCharType="end"/>
            </w:r>
          </w:hyperlink>
        </w:p>
        <w:p>
          <w:pPr>
            <w:pStyle w:val="TOC1"/>
            <w:rPr>
              <w:rFonts w:ascii="Times New Roman" w:hAnsi="Times New Roman" w:cs="Times New Roman"/>
              <w:kern w:val="2"/>
              <w:sz w:val="22"/>
              <w:szCs w:val="22"/>
              <w:lang w:eastAsia="pl-PL"/>
              <w14:ligatures w14:val="standardContextual"/>
            </w:rPr>
          </w:pPr>
          <w:hyperlink w:anchor="_Toc155268735">
            <w:r>
              <w:rPr>
                <w:webHidden/>
                <w:rStyle w:val="Czeindeksu"/>
                <w:rFonts w:cs="Times New Roman" w:ascii="Times New Roman" w:hAnsi="Times New Roman"/>
                <w:sz w:val="22"/>
                <w:szCs w:val="22"/>
              </w:rPr>
              <w:t>II. Zasady zapewniające bezpieczne relacje między małoletnim a personelem – zachowania niedozwolone wobec małoletnich</w:t>
            </w:r>
            <w:r>
              <w:rPr>
                <w:webHidden/>
              </w:rPr>
              <w:fldChar w:fldCharType="begin"/>
            </w:r>
            <w:r>
              <w:rPr>
                <w:webHidden/>
              </w:rPr>
              <w:instrText xml:space="preserve">PAGEREF _Toc155268735 \h</w:instrText>
            </w:r>
            <w:r>
              <w:rPr>
                <w:webHidden/>
              </w:rPr>
              <w:fldChar w:fldCharType="separate"/>
            </w:r>
            <w:r>
              <w:rPr>
                <w:rStyle w:val="Czeindeksu"/>
                <w:rFonts w:cs="Times New Roman" w:ascii="Times New Roman" w:hAnsi="Times New Roman"/>
                <w:vanish w:val="false"/>
                <w:sz w:val="22"/>
                <w:szCs w:val="22"/>
              </w:rPr>
              <w:tab/>
              <w:t>4</w:t>
            </w:r>
            <w:r>
              <w:rPr>
                <w:webHidden/>
              </w:rPr>
              <w:fldChar w:fldCharType="end"/>
            </w:r>
          </w:hyperlink>
        </w:p>
        <w:p>
          <w:pPr>
            <w:pStyle w:val="TOC1"/>
            <w:rPr>
              <w:rFonts w:ascii="Times New Roman" w:hAnsi="Times New Roman" w:cs="Times New Roman"/>
              <w:kern w:val="2"/>
              <w:sz w:val="22"/>
              <w:szCs w:val="22"/>
              <w:lang w:eastAsia="pl-PL"/>
              <w14:ligatures w14:val="standardContextual"/>
            </w:rPr>
          </w:pPr>
          <w:hyperlink w:anchor="_Toc155268736">
            <w:r>
              <w:rPr>
                <w:webHidden/>
                <w:rStyle w:val="Czeindeksu"/>
                <w:rFonts w:cs="Times New Roman" w:ascii="Times New Roman" w:hAnsi="Times New Roman"/>
                <w:sz w:val="22"/>
                <w:szCs w:val="22"/>
              </w:rPr>
              <w:t>III. Zasady bezpiecznych relacji dziecko-dziecko. Zachowania niedozwolone małoletnich</w:t>
            </w:r>
            <w:r>
              <w:rPr>
                <w:webHidden/>
              </w:rPr>
              <w:fldChar w:fldCharType="begin"/>
            </w:r>
            <w:r>
              <w:rPr>
                <w:webHidden/>
              </w:rPr>
              <w:instrText xml:space="preserve">PAGEREF _Toc155268736 \h</w:instrText>
            </w:r>
            <w:r>
              <w:rPr>
                <w:webHidden/>
              </w:rPr>
              <w:fldChar w:fldCharType="separate"/>
            </w:r>
            <w:r>
              <w:rPr>
                <w:rStyle w:val="Czeindeksu"/>
                <w:rFonts w:cs="Times New Roman" w:ascii="Times New Roman" w:hAnsi="Times New Roman"/>
                <w:vanish w:val="false"/>
                <w:sz w:val="22"/>
                <w:szCs w:val="22"/>
              </w:rPr>
              <w:tab/>
              <w:t>5</w:t>
            </w:r>
            <w:r>
              <w:rPr>
                <w:webHidden/>
              </w:rPr>
              <w:fldChar w:fldCharType="end"/>
            </w:r>
          </w:hyperlink>
        </w:p>
        <w:p>
          <w:pPr>
            <w:pStyle w:val="TOC1"/>
            <w:rPr>
              <w:rFonts w:ascii="Times New Roman" w:hAnsi="Times New Roman" w:cs="Times New Roman"/>
              <w:kern w:val="2"/>
              <w:sz w:val="22"/>
              <w:szCs w:val="22"/>
              <w:lang w:eastAsia="pl-PL"/>
              <w14:ligatures w14:val="standardContextual"/>
            </w:rPr>
          </w:pPr>
          <w:hyperlink w:anchor="_Toc155268737">
            <w:r>
              <w:rPr>
                <w:webHidden/>
                <w:rStyle w:val="Czeindeksu"/>
                <w:rFonts w:cs="Times New Roman" w:ascii="Times New Roman" w:hAnsi="Times New Roman"/>
                <w:sz w:val="22"/>
                <w:szCs w:val="22"/>
              </w:rPr>
              <w:t>IV. Zasady korzystania z urządzeń elektronicznych z dostępem do sieci Internet</w:t>
            </w:r>
            <w:r>
              <w:rPr>
                <w:webHidden/>
              </w:rPr>
              <w:fldChar w:fldCharType="begin"/>
            </w:r>
            <w:r>
              <w:rPr>
                <w:webHidden/>
              </w:rPr>
              <w:instrText xml:space="preserve">PAGEREF _Toc155268737 \h</w:instrText>
            </w:r>
            <w:r>
              <w:rPr>
                <w:webHidden/>
              </w:rPr>
              <w:fldChar w:fldCharType="separate"/>
            </w:r>
            <w:r>
              <w:rPr>
                <w:rStyle w:val="Czeindeksu"/>
                <w:rFonts w:cs="Times New Roman" w:ascii="Times New Roman" w:hAnsi="Times New Roman"/>
                <w:vanish w:val="false"/>
                <w:sz w:val="22"/>
                <w:szCs w:val="22"/>
              </w:rPr>
              <w:tab/>
              <w:t>6</w:t>
            </w:r>
            <w:r>
              <w:rPr>
                <w:webHidden/>
              </w:rPr>
              <w:fldChar w:fldCharType="end"/>
            </w:r>
          </w:hyperlink>
        </w:p>
        <w:p>
          <w:pPr>
            <w:pStyle w:val="TOC1"/>
            <w:rPr>
              <w:rFonts w:ascii="Times New Roman" w:hAnsi="Times New Roman" w:cs="Times New Roman"/>
              <w:kern w:val="2"/>
              <w:sz w:val="22"/>
              <w:szCs w:val="22"/>
              <w:lang w:eastAsia="pl-PL"/>
              <w14:ligatures w14:val="standardContextual"/>
            </w:rPr>
          </w:pPr>
          <w:hyperlink w:anchor="_Toc155268738">
            <w:r>
              <w:rPr>
                <w:webHidden/>
                <w:rStyle w:val="Czeindeksu"/>
                <w:rFonts w:cs="Times New Roman" w:ascii="Times New Roman" w:hAnsi="Times New Roman"/>
                <w:sz w:val="22"/>
                <w:szCs w:val="22"/>
              </w:rPr>
              <w:t>V. Zasady ochrony wizerunku i danych osobowych Dzieci</w:t>
            </w:r>
            <w:r>
              <w:rPr>
                <w:webHidden/>
              </w:rPr>
              <w:fldChar w:fldCharType="begin"/>
            </w:r>
            <w:r>
              <w:rPr>
                <w:webHidden/>
              </w:rPr>
              <w:instrText xml:space="preserve">PAGEREF _Toc155268738 \h</w:instrText>
            </w:r>
            <w:r>
              <w:rPr>
                <w:webHidden/>
              </w:rPr>
              <w:fldChar w:fldCharType="separate"/>
            </w:r>
            <w:r>
              <w:rPr>
                <w:rStyle w:val="Czeindeksu"/>
                <w:rFonts w:cs="Times New Roman" w:ascii="Times New Roman" w:hAnsi="Times New Roman"/>
                <w:vanish w:val="false"/>
                <w:sz w:val="22"/>
                <w:szCs w:val="22"/>
              </w:rPr>
              <w:tab/>
              <w:t>7</w:t>
            </w:r>
            <w:r>
              <w:rPr>
                <w:webHidden/>
              </w:rPr>
              <w:fldChar w:fldCharType="end"/>
            </w:r>
          </w:hyperlink>
        </w:p>
        <w:p>
          <w:pPr>
            <w:pStyle w:val="TOC1"/>
            <w:rPr>
              <w:rFonts w:ascii="Times New Roman" w:hAnsi="Times New Roman" w:cs="Times New Roman"/>
              <w:kern w:val="2"/>
              <w:sz w:val="22"/>
              <w:szCs w:val="22"/>
              <w:lang w:eastAsia="pl-PL"/>
              <w14:ligatures w14:val="standardContextual"/>
            </w:rPr>
          </w:pPr>
          <w:hyperlink w:anchor="_Toc155268739">
            <w:r>
              <w:rPr>
                <w:webHidden/>
                <w:rStyle w:val="Czeindeksu"/>
                <w:rFonts w:cs="Times New Roman" w:ascii="Times New Roman" w:hAnsi="Times New Roman"/>
                <w:sz w:val="22"/>
                <w:szCs w:val="22"/>
              </w:rPr>
              <w:t>VI. Ścieżki postępowania małoletniego w przypadku doznawania przez niego krzywdy - procedury interwencyjne w szkole</w:t>
            </w:r>
            <w:r>
              <w:rPr>
                <w:webHidden/>
              </w:rPr>
              <w:fldChar w:fldCharType="begin"/>
            </w:r>
            <w:r>
              <w:rPr>
                <w:webHidden/>
              </w:rPr>
              <w:instrText xml:space="preserve">PAGEREF _Toc155268739 \h</w:instrText>
            </w:r>
            <w:r>
              <w:rPr>
                <w:webHidden/>
              </w:rPr>
              <w:fldChar w:fldCharType="separate"/>
            </w:r>
            <w:r>
              <w:rPr>
                <w:rStyle w:val="Czeindeksu"/>
                <w:rFonts w:cs="Times New Roman" w:ascii="Times New Roman" w:hAnsi="Times New Roman"/>
                <w:vanish w:val="false"/>
                <w:sz w:val="22"/>
                <w:szCs w:val="22"/>
              </w:rPr>
              <w:tab/>
              <w:t>7</w:t>
            </w:r>
            <w:r>
              <w:rPr>
                <w:webHidden/>
              </w:rPr>
              <w:fldChar w:fldCharType="end"/>
            </w:r>
          </w:hyperlink>
        </w:p>
        <w:p>
          <w:pPr>
            <w:pStyle w:val="TOC1"/>
            <w:rPr>
              <w:rFonts w:ascii="Times New Roman" w:hAnsi="Times New Roman" w:cs="Times New Roman"/>
              <w:kern w:val="2"/>
              <w:sz w:val="22"/>
              <w:szCs w:val="22"/>
              <w:lang w:eastAsia="pl-PL"/>
              <w14:ligatures w14:val="standardContextual"/>
            </w:rPr>
          </w:pPr>
          <w:hyperlink w:anchor="_Toc155268740">
            <w:r>
              <w:rPr>
                <w:webHidden/>
                <w:rStyle w:val="Czeindeksu"/>
                <w:rFonts w:cs="Times New Roman" w:ascii="Times New Roman" w:hAnsi="Times New Roman"/>
                <w:sz w:val="22"/>
                <w:szCs w:val="22"/>
              </w:rPr>
              <w:t>VII. Ważne telefony i adresy</w:t>
            </w:r>
            <w:r>
              <w:rPr>
                <w:webHidden/>
              </w:rPr>
              <w:fldChar w:fldCharType="begin"/>
            </w:r>
            <w:r>
              <w:rPr>
                <w:webHidden/>
              </w:rPr>
              <w:instrText xml:space="preserve">PAGEREF _Toc155268740 \h</w:instrText>
            </w:r>
            <w:r>
              <w:rPr>
                <w:webHidden/>
              </w:rPr>
              <w:fldChar w:fldCharType="separate"/>
            </w:r>
            <w:r>
              <w:rPr>
                <w:rStyle w:val="Czeindeksu"/>
                <w:rFonts w:cs="Times New Roman" w:ascii="Times New Roman" w:hAnsi="Times New Roman"/>
                <w:vanish w:val="false"/>
                <w:sz w:val="22"/>
                <w:szCs w:val="22"/>
              </w:rPr>
              <w:tab/>
              <w:t>12</w:t>
            </w:r>
            <w:r>
              <w:rPr>
                <w:webHidden/>
              </w:rPr>
              <w:fldChar w:fldCharType="end"/>
            </w:r>
          </w:hyperlink>
        </w:p>
        <w:p>
          <w:pPr>
            <w:pStyle w:val="Normal"/>
            <w:spacing w:lineRule="auto" w:line="276"/>
            <w:rPr>
              <w:rFonts w:ascii="Times New Roman" w:hAnsi="Times New Roman" w:cs="Times New Roman"/>
            </w:rPr>
          </w:pPr>
          <w:r>
            <w:rPr>
              <w:rFonts w:cs="Times New Roman" w:ascii="Times New Roman" w:hAnsi="Times New Roman"/>
            </w:rPr>
          </w:r>
          <w:r>
            <w:rPr>
              <w:rFonts w:cs="Times New Roman" w:ascii="Times New Roman" w:hAnsi="Times New Roman"/>
            </w:rPr>
            <w:fldChar w:fldCharType="end"/>
          </w:r>
        </w:p>
      </w:sdtContent>
    </w:sdt>
    <w:p>
      <w:pPr>
        <w:pStyle w:val="Normal"/>
        <w:spacing w:lineRule="auto" w:line="276"/>
        <w:rPr>
          <w:rFonts w:ascii="Times New Roman" w:hAnsi="Times New Roman" w:eastAsia="" w:cs="Times New Roman" w:eastAsiaTheme="majorEastAsia"/>
          <w:color w:themeColor="accent1" w:themeShade="bf" w:val="31479E"/>
          <w:sz w:val="36"/>
          <w:szCs w:val="36"/>
        </w:rPr>
      </w:pPr>
      <w:r>
        <w:rPr>
          <w:rFonts w:eastAsia="" w:cs="Times New Roman" w:eastAsiaTheme="majorEastAsia" w:ascii="Times New Roman" w:hAnsi="Times New Roman"/>
          <w:color w:themeColor="accent1" w:themeShade="bf" w:val="31479E"/>
          <w:sz w:val="36"/>
          <w:szCs w:val="36"/>
        </w:rPr>
      </w:r>
    </w:p>
    <w:p>
      <w:pPr>
        <w:pStyle w:val="Normal"/>
        <w:spacing w:lineRule="auto" w:line="276"/>
        <w:rPr>
          <w:rFonts w:ascii="Times New Roman" w:hAnsi="Times New Roman" w:eastAsia="" w:cs="Times New Roman" w:eastAsiaTheme="majorEastAsia"/>
          <w:color w:themeColor="accent1" w:themeShade="bf" w:val="31479E"/>
          <w:sz w:val="36"/>
          <w:szCs w:val="36"/>
        </w:rPr>
      </w:pPr>
      <w:r>
        <w:rPr>
          <w:rFonts w:eastAsia="" w:cs="Times New Roman" w:eastAsiaTheme="majorEastAsia" w:ascii="Times New Roman" w:hAnsi="Times New Roman"/>
          <w:color w:themeColor="accent1" w:themeShade="bf" w:val="31479E"/>
          <w:sz w:val="36"/>
          <w:szCs w:val="36"/>
        </w:rPr>
      </w:r>
      <w:r>
        <w:br w:type="page"/>
      </w:r>
    </w:p>
    <w:p>
      <w:pPr>
        <w:pStyle w:val="Heading1"/>
        <w:spacing w:lineRule="auto" w:line="276" w:before="0" w:after="40"/>
        <w:rPr>
          <w:rFonts w:ascii="Times New Roman" w:hAnsi="Times New Roman" w:cs="Times New Roman"/>
        </w:rPr>
      </w:pPr>
      <w:bookmarkStart w:id="2" w:name="_Toc155268734"/>
      <w:r>
        <w:rPr>
          <w:rFonts w:cs="Times New Roman" w:ascii="Times New Roman" w:hAnsi="Times New Roman"/>
        </w:rPr>
        <w:t>I. Wprowadzenie</w:t>
      </w:r>
      <w:bookmarkEnd w:id="2"/>
    </w:p>
    <w:p>
      <w:pPr>
        <w:pStyle w:val="Normal"/>
        <w:shd w:val="clear" w:color="auto" w:fill="FFFFFF" w:themeFill="background1"/>
        <w:tabs>
          <w:tab w:val="clear" w:pos="708"/>
          <w:tab w:val="left" w:pos="4536" w:leader="none"/>
        </w:tabs>
        <w:spacing w:lineRule="auto" w:line="276" w:before="0" w:after="0"/>
        <w:jc w:val="both"/>
        <w:rPr>
          <w:rFonts w:ascii="Times New Roman" w:hAnsi="Times New Roman" w:cs="Times New Roman"/>
          <w:color w:themeColor="accent1" w:themeShade="80" w:val="21306A"/>
          <w:sz w:val="24"/>
          <w:szCs w:val="24"/>
        </w:rPr>
      </w:pPr>
      <w:r>
        <w:rPr>
          <w:rFonts w:cs="Times New Roman" w:ascii="Times New Roman" w:hAnsi="Times New Roman"/>
          <w:color w:themeColor="accent1" w:themeShade="80" w:val="21306A"/>
          <w:sz w:val="24"/>
          <w:szCs w:val="24"/>
        </w:rPr>
      </w:r>
    </w:p>
    <w:p>
      <w:pPr>
        <w:pStyle w:val="Normal"/>
        <w:shd w:val="clear" w:color="auto" w:fill="FFFFFF" w:themeFill="background1"/>
        <w:tabs>
          <w:tab w:val="clear" w:pos="708"/>
          <w:tab w:val="left" w:pos="4536" w:leader="none"/>
        </w:tabs>
        <w:spacing w:lineRule="auto" w:line="276" w:before="0" w:after="0"/>
        <w:jc w:val="both"/>
        <w:rPr>
          <w:rFonts w:ascii="Times New Roman" w:hAnsi="Times New Roman" w:cs="Times New Roman"/>
          <w:color w:themeColor="text1" w:val="000000"/>
          <w:sz w:val="22"/>
          <w:szCs w:val="22"/>
        </w:rPr>
      </w:pPr>
      <w:r>
        <w:rPr>
          <w:rFonts w:cs="Times New Roman" w:ascii="Times New Roman" w:hAnsi="Times New Roman"/>
          <w:color w:themeColor="text1" w:val="000000"/>
          <w:sz w:val="22"/>
          <w:szCs w:val="22"/>
        </w:rPr>
        <w:t xml:space="preserve">Dokument ten reguluje procedury ochrony Dzieci przed krzywdzeniem, rozpoznawanie i reagowanie na niepokojące sytuację w określony procedurami sposób postępowania. </w:t>
      </w:r>
    </w:p>
    <w:p>
      <w:pPr>
        <w:pStyle w:val="Normal"/>
        <w:shd w:val="clear" w:color="auto" w:fill="FFFFFF" w:themeFill="background1"/>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hd w:val="clear" w:color="auto" w:fill="FFFFFF" w:themeFill="background1"/>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Wewnętrzne procedury regulujące ochronę Dziecka przed przemocą są zgodne z obowiązującymi w jednostce dokumentami: Statutem Szkoły, Szkolnym Programem Wychowawczo-Profilaktycznym, Polityką bezpieczeństwa przetwarzania danych osobowych oraz obowiązującymi przepisami prawa:</w:t>
      </w:r>
    </w:p>
    <w:p>
      <w:pPr>
        <w:pStyle w:val="ListParagraph"/>
        <w:numPr>
          <w:ilvl w:val="0"/>
          <w:numId w:val="3"/>
        </w:numPr>
        <w:shd w:val="clear" w:color="auto" w:fill="FFFFFF" w:themeFill="background1"/>
        <w:tabs>
          <w:tab w:val="clear" w:pos="708"/>
          <w:tab w:val="left" w:pos="284"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Konstytucją Rzeczypospolitej Polskiej z dnia 2 kwietnia 1997 r.;</w:t>
      </w:r>
    </w:p>
    <w:p>
      <w:pPr>
        <w:pStyle w:val="ListParagraph"/>
        <w:numPr>
          <w:ilvl w:val="0"/>
          <w:numId w:val="3"/>
        </w:numPr>
        <w:shd w:val="clear" w:color="auto" w:fill="FFFFFF" w:themeFill="background1"/>
        <w:tabs>
          <w:tab w:val="clear" w:pos="708"/>
          <w:tab w:val="left" w:pos="284"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Konwencji o Prawach Dziecka przyjętej przez Zgromadzenie Ogólne ONZ z 20 listopada 1989 r. (Dz. U. z 1991.120.526 ze zm.);</w:t>
      </w:r>
    </w:p>
    <w:p>
      <w:pPr>
        <w:pStyle w:val="ListParagraph"/>
        <w:numPr>
          <w:ilvl w:val="0"/>
          <w:numId w:val="3"/>
        </w:numPr>
        <w:shd w:val="clear" w:color="auto" w:fill="FFFFFF" w:themeFill="background1"/>
        <w:tabs>
          <w:tab w:val="clear" w:pos="708"/>
          <w:tab w:val="left" w:pos="284"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Ustawą z dnia 7 września 1991 r. o systemie oświaty (t. j. Dz. U. z 2022 r. poz. 2230 ze zm.);</w:t>
      </w:r>
    </w:p>
    <w:p>
      <w:pPr>
        <w:pStyle w:val="ListParagraph"/>
        <w:numPr>
          <w:ilvl w:val="0"/>
          <w:numId w:val="3"/>
        </w:numPr>
        <w:shd w:val="clear" w:color="auto" w:fill="FFFFFF" w:themeFill="background1"/>
        <w:tabs>
          <w:tab w:val="clear" w:pos="708"/>
          <w:tab w:val="left" w:pos="284"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Ustawą z dnia 14 grudnia 2016 r. Prawo oświatowe (t. j. Dz. U. z 2023 r. poz. 900 ze zm.);</w:t>
      </w:r>
    </w:p>
    <w:p>
      <w:pPr>
        <w:pStyle w:val="ListParagraph"/>
        <w:numPr>
          <w:ilvl w:val="0"/>
          <w:numId w:val="3"/>
        </w:numPr>
        <w:shd w:val="clear" w:color="auto" w:fill="FFFFFF" w:themeFill="background1"/>
        <w:tabs>
          <w:tab w:val="clear" w:pos="708"/>
          <w:tab w:val="left" w:pos="284"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Ustawą z dnia 26 stycznia 1982 r. Karta Nauczyciela (t. j. Dz. U. z 2023 r. poz. 984 ze zm.);</w:t>
      </w:r>
    </w:p>
    <w:p>
      <w:pPr>
        <w:pStyle w:val="ListParagraph"/>
        <w:numPr>
          <w:ilvl w:val="0"/>
          <w:numId w:val="3"/>
        </w:numPr>
        <w:shd w:val="clear" w:color="auto" w:fill="FFFFFF" w:themeFill="background1"/>
        <w:tabs>
          <w:tab w:val="clear" w:pos="708"/>
          <w:tab w:val="left" w:pos="284"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Ustawą z dnia 29 lipca 2005 r. o przeciwdziałaniu przemocy domowej (t. j. Dz. U. z 2021 r. poz. 1249 ze zm.) oraz Rozporządzeniem Rady Ministrów z dnia 6 września 2023 r. w sprawie procedury „Niebieskie Karty” oraz wzorów formularzy „Niebieska Karta”.</w:t>
      </w:r>
    </w:p>
    <w:p>
      <w:pPr>
        <w:pStyle w:val="ListParagraph"/>
        <w:numPr>
          <w:ilvl w:val="0"/>
          <w:numId w:val="3"/>
        </w:numPr>
        <w:shd w:val="clear" w:color="auto" w:fill="FFFFFF" w:themeFill="background1"/>
        <w:tabs>
          <w:tab w:val="clear" w:pos="708"/>
          <w:tab w:val="left" w:pos="284"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 xml:space="preserve">Ustawą z dnia 13 maja 2016 r. o przeciwdziałaniu zagrożeniom przestępczością na tle seksualnym i ochronie małoletnich (t. j. Dz. U. z 2023 r. poz. 1304 ze zm.) z mocą obowiązywania od 15 lutego 2024 r. </w:t>
      </w:r>
    </w:p>
    <w:p>
      <w:pPr>
        <w:pStyle w:val="Normal"/>
        <w:shd w:val="clear" w:color="auto" w:fill="FFFFFF" w:themeFill="background1"/>
        <w:tabs>
          <w:tab w:val="clear" w:pos="708"/>
          <w:tab w:val="left" w:pos="4536" w:leader="none"/>
        </w:tabs>
        <w:spacing w:lineRule="auto" w:line="276" w:before="0" w:after="0"/>
        <w:jc w:val="both"/>
        <w:rPr>
          <w:rFonts w:ascii="Times New Roman" w:hAnsi="Times New Roman" w:cs="Times New Roman"/>
          <w:color w:themeColor="text1" w:val="000000"/>
          <w:sz w:val="22"/>
          <w:szCs w:val="22"/>
        </w:rPr>
      </w:pPr>
      <w:r>
        <w:rPr>
          <w:rFonts w:cs="Times New Roman" w:ascii="Times New Roman" w:hAnsi="Times New Roman"/>
          <w:color w:themeColor="text1" w:val="000000"/>
          <w:sz w:val="22"/>
          <w:szCs w:val="22"/>
        </w:rPr>
      </w:r>
    </w:p>
    <w:p>
      <w:pPr>
        <w:pStyle w:val="Normal"/>
        <w:shd w:val="clear" w:color="auto" w:fill="FFFFFF" w:themeFill="background1"/>
        <w:tabs>
          <w:tab w:val="clear" w:pos="708"/>
          <w:tab w:val="left" w:pos="4536" w:leader="none"/>
        </w:tabs>
        <w:spacing w:lineRule="auto" w:line="276" w:before="0" w:after="0"/>
        <w:jc w:val="both"/>
        <w:rPr>
          <w:rFonts w:ascii="Times New Roman" w:hAnsi="Times New Roman" w:cs="Times New Roman"/>
          <w:color w:themeColor="text1" w:val="000000"/>
          <w:sz w:val="22"/>
          <w:szCs w:val="22"/>
        </w:rPr>
      </w:pPr>
      <w:r>
        <w:rPr>
          <w:rFonts w:cs="Times New Roman" w:ascii="Times New Roman" w:hAnsi="Times New Roman"/>
          <w:color w:themeColor="text1" w:val="000000"/>
          <w:sz w:val="22"/>
          <w:szCs w:val="22"/>
        </w:rPr>
        <w:t>Ilekroć w niniejszych procedurach jest mowa o:</w:t>
      </w:r>
    </w:p>
    <w:p>
      <w:pPr>
        <w:pStyle w:val="ListParagraph"/>
        <w:numPr>
          <w:ilvl w:val="0"/>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krzywdzeniu Dziecka</w:t>
      </w:r>
      <w:r>
        <w:rPr>
          <w:rFonts w:cs="Times New Roman" w:ascii="Times New Roman" w:hAnsi="Times New Roman"/>
          <w:color w:themeColor="text1" w:val="000000"/>
        </w:rPr>
        <w:t xml:space="preserve"> należy rozumieć - każde zamierzone lub niezamierzone działanie oraz zaniechanie działań ze strony osoby dorosłej, które ujemnie wpływa na rozwój fizyczny lub psychiczny Dziecka (definicja WHO). Krzywdzenie Dzieci to też bezczynność społeczeństwa lub instytucji, a także rezultat takiej bezczynności, który ogranicza równe prawa Dzieci i zakłóca ich optymalny rozwój. Można wyróżnić następujące wymiary zjawiska krzywdzenia Dziecka:</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przemoc psychiczna</w:t>
      </w:r>
      <w:r>
        <w:rPr>
          <w:rFonts w:cs="Times New Roman" w:ascii="Times New Roman" w:hAnsi="Times New Roman"/>
          <w:color w:themeColor="text1" w:val="000000"/>
        </w:rPr>
        <w:t xml:space="preserve"> - przymus, groźby, obrażanie, wyzywanie, krytykowanie, straszenie, szantażowanie, krzyczenie, wyśmiewanie, lekceważenie, karanie ciszą/milczeniem, izolacja, itd.</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przemoc fizyczna</w:t>
      </w:r>
      <w:r>
        <w:rPr>
          <w:rFonts w:cs="Times New Roman" w:ascii="Times New Roman" w:hAnsi="Times New Roman"/>
          <w:color w:themeColor="text1" w:val="000000"/>
        </w:rPr>
        <w:t xml:space="preserve"> - szarpanie, kopanie, popychanie, policzkowanie, przypalanie papierosem, bicie ręką przy użyciu przedmiotów, klaps, stosowanie nadmiernej siły przy przytrzymywaniu Dziecka, itd.</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przemoc seksualna</w:t>
      </w:r>
      <w:r>
        <w:rPr>
          <w:rFonts w:cs="Times New Roman" w:ascii="Times New Roman" w:hAnsi="Times New Roman"/>
          <w:color w:themeColor="text1" w:val="000000"/>
        </w:rPr>
        <w:t xml:space="preserve"> - gwałt, wymuszanie pożycia seksualnego, wymuszanie nieakceptowanych zachowań seksualnych, przekraczanie granic fizyczności Dziecka, dotyk bez zgody, itd.</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przemoc ekonomiczna</w:t>
      </w:r>
      <w:r>
        <w:rPr>
          <w:rFonts w:cs="Times New Roman" w:ascii="Times New Roman" w:hAnsi="Times New Roman"/>
          <w:color w:themeColor="text1" w:val="000000"/>
        </w:rPr>
        <w:t xml:space="preserve"> - unikanie płacenia alimentów, zakazywanie członkowi rodziny pracy lub edukacji w celu zdobycia zatrudnienia, przywłaszczanie do swoich celów wspólnych środków na utrzymanie rodziny, itd.</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zaniedbanie</w:t>
      </w:r>
      <w:r>
        <w:rPr>
          <w:rFonts w:cs="Times New Roman" w:ascii="Times New Roman" w:hAnsi="Times New Roman"/>
          <w:color w:themeColor="text1" w:val="000000"/>
        </w:rP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zainteresowania, problemy oraz potrzeby,</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auto"/>
        </w:rPr>
      </w:pPr>
      <w:r>
        <w:rPr>
          <w:rFonts w:cs="Times New Roman" w:ascii="Times New Roman" w:hAnsi="Times New Roman"/>
          <w:b/>
          <w:bCs/>
          <w:color w:themeColor="text1" w:val="000000"/>
        </w:rPr>
        <w:t xml:space="preserve">alienacja rodzicielka </w:t>
      </w:r>
      <w:r>
        <w:rPr>
          <w:rFonts w:cs="Times New Roman" w:ascii="Times New Roman" w:hAnsi="Times New Roman"/>
          <w:color w:themeColor="text1" w:val="000000"/>
        </w:rPr>
        <w:t xml:space="preserve">- ograniczenie kontaktu i izolowanie Dziecka od drugiego Rodzica, odcinanie drugiego rodzica od informacji dotyczących Dziecka, </w:t>
      </w:r>
      <w:r>
        <w:rPr>
          <w:rFonts w:cs="Times New Roman" w:ascii="Times New Roman" w:hAnsi="Times New Roman"/>
          <w:color w:val="auto"/>
        </w:rPr>
        <w:t>wymazywanie drugiego Rodzica z życia Dziecka, niszczenie zdjęć i pamiątek, przedstawianie drugiego rodzica w złym świetle, zakazywanie Dziecku swobodnego mówienia i wyrażania miłości do drugiego rodzica;</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auto"/>
        </w:rPr>
      </w:pPr>
      <w:r>
        <w:rPr>
          <w:rFonts w:cs="Times New Roman" w:ascii="Times New Roman" w:hAnsi="Times New Roman"/>
          <w:b/>
          <w:bCs/>
          <w:color w:val="auto"/>
        </w:rPr>
        <w:t xml:space="preserve">cyberprzemoc </w:t>
      </w:r>
      <w:r>
        <w:rPr>
          <w:rFonts w:cs="Times New Roman" w:ascii="Times New Roman" w:hAnsi="Times New Roman"/>
          <w:color w:val="auto"/>
        </w:rPr>
        <w:t>- przemoc z użyciem technologii informacyjnych i komunikacyjnych.</w:t>
      </w:r>
      <w:r>
        <w:rPr>
          <w:color w:val="auto"/>
        </w:rPr>
        <w:t xml:space="preserve"> </w:t>
      </w:r>
      <w:r>
        <w:rPr>
          <w:rFonts w:cs="Times New Roman" w:ascii="Times New Roman" w:hAnsi="Times New Roman"/>
          <w:color w:val="auto"/>
        </w:rPr>
        <w:t xml:space="preserve">Podstawowe formy zjawiska to nękanie, straszenie, szantażowanie z użyciem sieci, publikowanie lub rozsyłanie ośmieszających, kompromitujących informacji, zdjęć, filmów z użyciem sieci oraz podszywanie się w sieci pod kogoś wbrew jego woli. </w:t>
      </w:r>
    </w:p>
    <w:p>
      <w:pPr>
        <w:pStyle w:val="ListParagraph"/>
        <w:numPr>
          <w:ilvl w:val="0"/>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val="auto"/>
        </w:rPr>
      </w:pPr>
      <w:r>
        <w:rPr>
          <w:rFonts w:cs="Times New Roman" w:ascii="Times New Roman" w:hAnsi="Times New Roman"/>
          <w:b/>
          <w:bCs/>
          <w:color w:val="auto"/>
        </w:rPr>
        <w:t>przemocy domowej</w:t>
      </w:r>
      <w:r>
        <w:rPr>
          <w:rFonts w:cs="Times New Roman" w:ascii="Times New Roman" w:hAnsi="Times New Roman"/>
          <w:color w:val="auto"/>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val="auto"/>
        </w:rPr>
        <w:t>narażające tę osobę na</w:t>
      </w:r>
      <w:r>
        <w:rPr>
          <w:rFonts w:cs="Times New Roman" w:ascii="Times New Roman" w:hAnsi="Times New Roman"/>
          <w:color w:themeColor="text1" w:val="000000"/>
        </w:rPr>
        <w:t xml:space="preserve"> niebezpieczeństwo utraty życia, zdrowia lub mienia,</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naruszające jej godność, nietykalność cielesną lub wolność, w tym seksualną,</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powodujące szkody na jej zdrowiu fizycznym lub psychicznym, wywołujące u tej osoby cierpienie lub krzywdę,</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ograniczające lub pozbawiające tę osobę dostępu do środków finansowych lub możliwości podjęcia pracy lub uzyskania samodzielności finansowej,</w:t>
      </w:r>
    </w:p>
    <w:p>
      <w:pPr>
        <w:pStyle w:val="ListParagraph"/>
        <w:numPr>
          <w:ilvl w:val="1"/>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color w:themeColor="text1" w:val="000000"/>
        </w:rPr>
        <w:t>istotnie naruszające prywatność tej osoby lub wzbudzające u niej poczucie zagrożenia, poniżenia lub udręczenia, w tym podejmowane za pomocą środków komunikacji elektronicznej;</w:t>
      </w:r>
    </w:p>
    <w:p>
      <w:pPr>
        <w:pStyle w:val="ListParagraph"/>
        <w:numPr>
          <w:ilvl w:val="0"/>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Pracowniku szkoły</w:t>
      </w:r>
      <w:r>
        <w:rPr>
          <w:rFonts w:cs="Times New Roman" w:ascii="Times New Roman" w:hAnsi="Times New Roman"/>
          <w:color w:themeColor="text1" w:val="000000"/>
        </w:rPr>
        <w:t xml:space="preserve"> – należy przez to rozumieć osobę zatrudnioną na podstawie umowy pracę, mianowania powołania lub umowy cywilno-prawnej. Osoby pracujące w szkole dzielą się na pracowników pedagogicznych i niepedagogicznych;</w:t>
      </w:r>
    </w:p>
    <w:p>
      <w:pPr>
        <w:pStyle w:val="ListParagraph"/>
        <w:numPr>
          <w:ilvl w:val="0"/>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Dziecku</w:t>
      </w:r>
      <w:r>
        <w:rPr>
          <w:rFonts w:cs="Times New Roman" w:ascii="Times New Roman" w:hAnsi="Times New Roman"/>
          <w:color w:themeColor="text1" w:val="000000"/>
        </w:rPr>
        <w:t xml:space="preserve"> - osoba przyjęta do szkoły w toku postępowania rekrutacyjnego, po dopełnieniu wszelkich niezbędnych formalności przez rodziców i ucząca się w szkole;</w:t>
      </w:r>
    </w:p>
    <w:p>
      <w:pPr>
        <w:pStyle w:val="ListParagraph"/>
        <w:numPr>
          <w:ilvl w:val="0"/>
          <w:numId w:val="1"/>
        </w:numPr>
        <w:shd w:val="clear" w:color="auto" w:fill="FFFFFF" w:themeFill="background1"/>
        <w:tabs>
          <w:tab w:val="clear" w:pos="708"/>
          <w:tab w:val="left" w:pos="4536" w:leader="none"/>
        </w:tabs>
        <w:spacing w:before="0" w:after="0"/>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Zespół interwencyjny</w:t>
      </w:r>
      <w:r>
        <w:rPr>
          <w:rFonts w:cs="Times New Roman" w:ascii="Times New Roman" w:hAnsi="Times New Roman"/>
          <w:color w:themeColor="text1" w:val="000000"/>
        </w:rPr>
        <w:t xml:space="preserve"> to powołany przez Dyrektora Szkoły w przypadku podejrzenia stosowania przemocy fizycznej lub psychicznej o dużym nasileniu oraz podejrzenia wykorzystania seksualnego. W skład zespołu wchodzi: Pedagog, Psycholog i Wychowawca Klasy.  </w:t>
      </w:r>
    </w:p>
    <w:p>
      <w:pPr>
        <w:pStyle w:val="Normal"/>
        <w:rPr>
          <w:rFonts w:ascii="Times New Roman" w:hAnsi="Times New Roman" w:eastAsia="" w:cs="Times New Roman" w:eastAsiaTheme="majorEastAsia"/>
          <w:color w:themeColor="accent1" w:themeShade="bf" w:val="31479E"/>
          <w:sz w:val="36"/>
          <w:szCs w:val="36"/>
        </w:rPr>
      </w:pPr>
      <w:r>
        <w:rPr>
          <w:rFonts w:eastAsia="" w:cs="Times New Roman" w:eastAsiaTheme="majorEastAsia" w:ascii="Times New Roman" w:hAnsi="Times New Roman"/>
          <w:color w:themeColor="accent1" w:themeShade="bf" w:val="31479E"/>
          <w:sz w:val="36"/>
          <w:szCs w:val="36"/>
        </w:rPr>
      </w:r>
      <w:r>
        <w:br w:type="page"/>
      </w:r>
    </w:p>
    <w:p>
      <w:pPr>
        <w:pStyle w:val="Heading1"/>
        <w:spacing w:lineRule="auto" w:line="276" w:before="0" w:after="40"/>
        <w:jc w:val="both"/>
        <w:rPr>
          <w:rFonts w:ascii="Times New Roman" w:hAnsi="Times New Roman" w:cs="Times New Roman"/>
        </w:rPr>
      </w:pPr>
      <w:bookmarkStart w:id="3" w:name="_Toc155268735"/>
      <w:r>
        <w:rPr>
          <w:rFonts w:cs="Times New Roman" w:ascii="Times New Roman" w:hAnsi="Times New Roman"/>
        </w:rPr>
        <w:t>II. Zasady zapewniające bezpieczne relacje między małoletnim a personelem – zachowania niedozwolone wobec małoletnich</w:t>
      </w:r>
      <w:bookmarkEnd w:id="3"/>
    </w:p>
    <w:p>
      <w:pPr>
        <w:pStyle w:val="Normal"/>
        <w:spacing w:lineRule="auto" w:line="276"/>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jc w:val="both"/>
        <w:rPr>
          <w:rFonts w:ascii="Times New Roman" w:hAnsi="Times New Roman" w:cs="Times New Roman"/>
          <w:b/>
          <w:bCs/>
          <w:sz w:val="22"/>
          <w:szCs w:val="22"/>
        </w:rPr>
      </w:pPr>
      <w:r>
        <w:rPr>
          <w:rFonts w:cs="Times New Roman" w:ascii="Times New Roman" w:hAnsi="Times New Roman"/>
          <w:b/>
          <w:bCs/>
          <w:sz w:val="22"/>
          <w:szCs w:val="22"/>
        </w:rPr>
        <w:t>Zachowania niedozwolone w komunikacji z małoletnimi:</w:t>
      </w:r>
    </w:p>
    <w:p>
      <w:pPr>
        <w:pStyle w:val="ListParagraph"/>
        <w:numPr>
          <w:ilvl w:val="0"/>
          <w:numId w:val="5"/>
        </w:numPr>
        <w:jc w:val="both"/>
        <w:rPr>
          <w:rFonts w:ascii="Times New Roman" w:hAnsi="Times New Roman" w:cs="Times New Roman"/>
          <w:color w:themeColor="text1" w:val="000000"/>
        </w:rPr>
      </w:pPr>
      <w:r>
        <w:rPr>
          <w:rFonts w:cs="Times New Roman" w:ascii="Times New Roman" w:hAnsi="Times New Roman"/>
          <w:color w:themeColor="text1" w:val="000000"/>
        </w:rPr>
        <w:t>Pracownikowi szkoły nie wolno poniżać, zawstydzać, upokarzać, lekceważyć i obrażać dziecka;</w:t>
      </w:r>
    </w:p>
    <w:p>
      <w:pPr>
        <w:pStyle w:val="ListParagraph"/>
        <w:numPr>
          <w:ilvl w:val="0"/>
          <w:numId w:val="5"/>
        </w:numPr>
        <w:jc w:val="both"/>
        <w:rPr>
          <w:rFonts w:ascii="Times New Roman" w:hAnsi="Times New Roman" w:cs="Times New Roman"/>
          <w:color w:themeColor="text1" w:val="000000"/>
        </w:rPr>
      </w:pPr>
      <w:r>
        <w:rPr>
          <w:rFonts w:cs="Times New Roman" w:ascii="Times New Roman" w:hAnsi="Times New Roman"/>
          <w:color w:themeColor="text1" w:val="000000"/>
        </w:rPr>
        <w:t xml:space="preserve">Pracownikowi szkoły nie wolno ujawniać informacji wrażliwych dotyczących dziecka wobec osób nieuprawnionych, w tym wobec innych dzieci. Obejmuje to wizerunek dziecka, informacje o jego/jej sytuacji rodzinnej, ekonomicznej, medycznej, opiekuńczej i prawnej. </w:t>
      </w:r>
    </w:p>
    <w:p>
      <w:pPr>
        <w:pStyle w:val="ListParagraph"/>
        <w:numPr>
          <w:ilvl w:val="0"/>
          <w:numId w:val="5"/>
        </w:numPr>
        <w:jc w:val="both"/>
        <w:rPr>
          <w:rFonts w:ascii="Times New Roman" w:hAnsi="Times New Roman" w:cs="Times New Roman"/>
          <w:color w:val="auto"/>
        </w:rPr>
      </w:pPr>
      <w:r>
        <w:rPr>
          <w:rFonts w:cs="Times New Roman" w:ascii="Times New Roman" w:hAnsi="Times New Roman"/>
          <w:color w:themeColor="text1" w:val="000000"/>
        </w:rPr>
        <w:t xml:space="preserve">Pracownikowi szkoły nie wolno </w:t>
      </w:r>
      <w:r>
        <w:rPr>
          <w:rFonts w:cs="Times New Roman" w:ascii="Times New Roman" w:hAnsi="Times New Roman"/>
          <w:color w:val="auto"/>
        </w:rPr>
        <w:t>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pPr>
        <w:pStyle w:val="ListParagraph"/>
        <w:numPr>
          <w:ilvl w:val="0"/>
          <w:numId w:val="5"/>
        </w:numPr>
        <w:jc w:val="both"/>
        <w:rPr>
          <w:rFonts w:ascii="Times New Roman" w:hAnsi="Times New Roman" w:cs="Times New Roman"/>
          <w:color w:val="auto"/>
        </w:rPr>
      </w:pPr>
      <w:r>
        <w:rPr>
          <w:rFonts w:cs="Times New Roman" w:ascii="Times New Roman" w:hAnsi="Times New Roman"/>
          <w:color w:themeColor="text1" w:val="000000"/>
        </w:rPr>
        <w:t xml:space="preserve">Pracownikowi szkoły nie wolno </w:t>
      </w:r>
      <w:r>
        <w:rPr>
          <w:rFonts w:cs="Times New Roman" w:ascii="Times New Roman" w:hAnsi="Times New Roman"/>
          <w:color w:val="auto"/>
        </w:rPr>
        <w:t>używać języka agresywnego, ironicznego lub poniżającego w szczególności w sytuacjach niepowodzeń edukacyjnych;</w:t>
      </w:r>
    </w:p>
    <w:p>
      <w:pPr>
        <w:pStyle w:val="ListParagraph"/>
        <w:numPr>
          <w:ilvl w:val="0"/>
          <w:numId w:val="5"/>
        </w:numPr>
        <w:jc w:val="both"/>
        <w:rPr>
          <w:rFonts w:ascii="Times New Roman" w:hAnsi="Times New Roman" w:cs="Times New Roman"/>
          <w:color w:val="auto"/>
        </w:rPr>
      </w:pPr>
      <w:r>
        <w:rPr>
          <w:rFonts w:cs="Times New Roman" w:ascii="Times New Roman" w:hAnsi="Times New Roman"/>
          <w:color w:themeColor="text1" w:val="000000"/>
        </w:rPr>
        <w:t xml:space="preserve">Pracownikowi szkoły nie wolno </w:t>
      </w:r>
      <w:r>
        <w:rPr>
          <w:rFonts w:cs="Times New Roman" w:ascii="Times New Roman" w:hAnsi="Times New Roman"/>
          <w:color w:val="auto"/>
        </w:rPr>
        <w:t>naśmiewać się z dziecka i zachęcać do tego innych;</w:t>
      </w:r>
    </w:p>
    <w:p>
      <w:pPr>
        <w:pStyle w:val="ListParagraph"/>
        <w:numPr>
          <w:ilvl w:val="0"/>
          <w:numId w:val="5"/>
        </w:numPr>
        <w:jc w:val="both"/>
        <w:rPr>
          <w:rFonts w:ascii="Times New Roman" w:hAnsi="Times New Roman" w:cs="Times New Roman"/>
          <w:color w:val="auto"/>
        </w:rPr>
      </w:pPr>
      <w:r>
        <w:rPr>
          <w:rFonts w:cs="Times New Roman" w:ascii="Times New Roman" w:hAnsi="Times New Roman"/>
          <w:color w:themeColor="text1" w:val="000000"/>
        </w:rPr>
        <w:t xml:space="preserve">Pracownikowi szkoły nie wolno </w:t>
      </w:r>
      <w:r>
        <w:rPr>
          <w:rFonts w:cs="Times New Roman" w:ascii="Times New Roman" w:hAnsi="Times New Roman"/>
          <w:color w:val="auto"/>
        </w:rPr>
        <w:t>faworyzować dziecka w klasie, tak że niektóre dzieci czują się wykluczone.</w:t>
      </w:r>
    </w:p>
    <w:p>
      <w:pPr>
        <w:pStyle w:val="ListParagraph"/>
        <w:numPr>
          <w:ilvl w:val="0"/>
          <w:numId w:val="5"/>
        </w:numPr>
        <w:jc w:val="both"/>
        <w:rPr>
          <w:rFonts w:ascii="Times New Roman" w:hAnsi="Times New Roman" w:cs="Times New Roman"/>
          <w:color w:val="auto"/>
        </w:rPr>
      </w:pPr>
      <w:r>
        <w:rPr>
          <w:rFonts w:cs="Times New Roman" w:ascii="Times New Roman" w:hAnsi="Times New Roman"/>
          <w:color w:val="auto"/>
        </w:rPr>
        <w:t>Pracownik szkoły zobowiązany jest szanować prawa Dziecka do wyrażania swojej odrębności w każdej sferze. Dotyczy to zarówno wyznania, jak i orientacji seksualnej, poglądów oraz wyglądu Dziecka.</w:t>
      </w:r>
    </w:p>
    <w:p>
      <w:pPr>
        <w:pStyle w:val="ListParagraph"/>
        <w:numPr>
          <w:ilvl w:val="0"/>
          <w:numId w:val="5"/>
        </w:numPr>
        <w:jc w:val="both"/>
        <w:rPr>
          <w:rFonts w:ascii="Times New Roman" w:hAnsi="Times New Roman" w:cs="Times New Roman"/>
          <w:color w:val="auto"/>
        </w:rPr>
      </w:pPr>
      <w:r>
        <w:rPr>
          <w:rFonts w:cs="Times New Roman" w:ascii="Times New Roman" w:hAnsi="Times New Roman"/>
          <w:color w:val="auto"/>
        </w:rPr>
        <w:t xml:space="preserve">Pracownik szkoły zobowiązany jest szanować prawa Dziecka do prywatności. Jeśli konieczne jest odstąpienie od zasady poufności, aby chronić Dziecko, wyjaśnij mu to najszybciej jak to możliwe. </w:t>
      </w:r>
    </w:p>
    <w:p>
      <w:pPr>
        <w:pStyle w:val="ListParagraph"/>
        <w:numPr>
          <w:ilvl w:val="0"/>
          <w:numId w:val="5"/>
        </w:numPr>
        <w:jc w:val="both"/>
        <w:rPr>
          <w:rFonts w:ascii="Times New Roman" w:hAnsi="Times New Roman" w:cs="Times New Roman"/>
          <w:color w:val="auto"/>
        </w:rPr>
      </w:pPr>
      <w:r>
        <w:rPr>
          <w:rFonts w:cs="Times New Roman" w:ascii="Times New Roman" w:hAnsi="Times New Roman"/>
          <w:color w:themeColor="text1" w:val="000000"/>
        </w:rPr>
        <w:t xml:space="preserve">Pracownikowi szkoły nie wolno </w:t>
      </w:r>
      <w:r>
        <w:rPr>
          <w:rFonts w:cs="Times New Roman" w:ascii="Times New Roman" w:hAnsi="Times New Roman"/>
          <w:color w:val="auto"/>
        </w:rPr>
        <w:t xml:space="preserve">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pPr>
        <w:pStyle w:val="ListParagraph"/>
        <w:jc w:val="both"/>
        <w:rPr>
          <w:rFonts w:ascii="Times New Roman" w:hAnsi="Times New Roman" w:cs="Times New Roman"/>
          <w:color w:val="auto"/>
        </w:rPr>
      </w:pPr>
      <w:r>
        <w:rPr>
          <w:rFonts w:cs="Times New Roman" w:ascii="Times New Roman" w:hAnsi="Times New Roman"/>
          <w:color w:themeColor="text1" w:themeTint="d9" w:val="auto"/>
        </w:rPr>
      </w:r>
    </w:p>
    <w:p>
      <w:pPr>
        <w:pStyle w:val="Normal"/>
        <w:spacing w:lineRule="auto" w:line="276"/>
        <w:rPr>
          <w:rFonts w:ascii="Times New Roman" w:hAnsi="Times New Roman" w:cs="Times New Roman"/>
          <w:b/>
          <w:bCs/>
          <w:sz w:val="22"/>
          <w:szCs w:val="22"/>
        </w:rPr>
      </w:pPr>
      <w:r>
        <w:rPr>
          <w:rFonts w:cs="Times New Roman" w:ascii="Times New Roman" w:hAnsi="Times New Roman"/>
          <w:b/>
          <w:bCs/>
          <w:sz w:val="22"/>
          <w:szCs w:val="22"/>
        </w:rPr>
        <w:t>Przemoc fizyczna</w:t>
      </w:r>
    </w:p>
    <w:p>
      <w:pPr>
        <w:pStyle w:val="Normal"/>
        <w:spacing w:lineRule="auto" w:line="276"/>
        <w:jc w:val="both"/>
        <w:rPr>
          <w:rFonts w:ascii="Times New Roman" w:hAnsi="Times New Roman" w:cs="Times New Roman"/>
          <w:color w:themeColor="text1" w:val="000000"/>
          <w:sz w:val="22"/>
          <w:szCs w:val="22"/>
        </w:rPr>
      </w:pPr>
      <w:r>
        <w:rPr>
          <w:rFonts w:cs="Times New Roman" w:ascii="Times New Roman" w:hAnsi="Times New Roman"/>
          <w:sz w:val="22"/>
          <w:szCs w:val="22"/>
        </w:rPr>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jc w:val="both"/>
        <w:rPr>
          <w:rFonts w:ascii="Times New Roman" w:hAnsi="Times New Roman" w:cs="Times New Roman"/>
          <w:b/>
          <w:bCs/>
          <w:sz w:val="22"/>
          <w:szCs w:val="22"/>
        </w:rPr>
      </w:pPr>
      <w:r>
        <w:rPr>
          <w:rFonts w:cs="Times New Roman" w:ascii="Times New Roman" w:hAnsi="Times New Roman"/>
          <w:b/>
          <w:bCs/>
          <w:sz w:val="22"/>
          <w:szCs w:val="22"/>
        </w:rPr>
        <w:t>Zachowania niedozwolone w kontaktach z małoletnimi:</w:t>
      </w:r>
    </w:p>
    <w:p>
      <w:pPr>
        <w:pStyle w:val="ListParagraph"/>
        <w:numPr>
          <w:ilvl w:val="0"/>
          <w:numId w:val="6"/>
        </w:numPr>
        <w:jc w:val="both"/>
        <w:rPr>
          <w:rFonts w:ascii="Times New Roman" w:hAnsi="Times New Roman" w:cs="Times New Roman"/>
          <w:color w:themeColor="text1" w:val="000000"/>
        </w:rPr>
      </w:pPr>
      <w:r>
        <w:rPr>
          <w:rFonts w:cs="Times New Roman" w:ascii="Times New Roman" w:hAnsi="Times New Roman"/>
          <w:color w:themeColor="text1" w:val="000000"/>
        </w:rPr>
        <w:t xml:space="preserve">Pracownikowi szkoły nie wolno bić, szturchać, popychać ani w jakikolwiek sposób naruszać integralności fizycznej dziecka. </w:t>
      </w:r>
    </w:p>
    <w:p>
      <w:pPr>
        <w:pStyle w:val="ListParagraph"/>
        <w:numPr>
          <w:ilvl w:val="0"/>
          <w:numId w:val="6"/>
        </w:numPr>
        <w:jc w:val="both"/>
        <w:rPr>
          <w:rFonts w:ascii="Times New Roman" w:hAnsi="Times New Roman" w:cs="Times New Roman"/>
          <w:color w:themeColor="text1" w:val="000000"/>
        </w:rPr>
      </w:pPr>
      <w:r>
        <w:rPr>
          <w:rFonts w:cs="Times New Roman" w:ascii="Times New Roman" w:hAnsi="Times New Roman"/>
          <w:color w:themeColor="text1" w:val="000000"/>
        </w:rPr>
        <w:t>Pracownikowi szkoły nie wolno dotykać dziecka w sposób, który może być uznany za nieprzyzwoity lub niestosowny.</w:t>
      </w:r>
    </w:p>
    <w:p>
      <w:pPr>
        <w:pStyle w:val="ListParagraph"/>
        <w:numPr>
          <w:ilvl w:val="0"/>
          <w:numId w:val="6"/>
        </w:numPr>
        <w:jc w:val="both"/>
        <w:rPr>
          <w:rFonts w:ascii="Times New Roman" w:hAnsi="Times New Roman" w:cs="Times New Roman"/>
          <w:color w:themeColor="text1" w:val="000000"/>
        </w:rPr>
      </w:pPr>
      <w:r>
        <w:rPr>
          <w:rFonts w:cs="Times New Roman" w:ascii="Times New Roman" w:hAnsi="Times New Roman"/>
          <w:color w:themeColor="text1" w:val="000000"/>
        </w:rPr>
        <w:t xml:space="preserve">Pracownikowi szkoły nie wolno angażować się w takie aktywności jak łaskotanie, udawane walki z dziećmi czy brutalne zabawy fizyczne. </w:t>
      </w:r>
    </w:p>
    <w:p>
      <w:pPr>
        <w:pStyle w:val="ListParagraph"/>
        <w:numPr>
          <w:ilvl w:val="0"/>
          <w:numId w:val="6"/>
        </w:numPr>
        <w:jc w:val="both"/>
        <w:rPr>
          <w:rFonts w:ascii="Times New Roman" w:hAnsi="Times New Roman" w:cs="Times New Roman"/>
          <w:color w:themeColor="text1" w:val="000000"/>
        </w:rPr>
      </w:pPr>
      <w:r>
        <w:rPr>
          <w:rFonts w:cs="Times New Roman" w:ascii="Times New Roman" w:hAnsi="Times New Roman"/>
          <w:color w:themeColor="text1" w:val="000000"/>
        </w:rPr>
        <w:t>Podczas dłuższych niż jednodniowe wyjazdów i wycieczek niedopuszczalne jest spanie pracownika z dzieckiem w jednym łóżku lub w jednym pokoju.</w:t>
      </w:r>
    </w:p>
    <w:p>
      <w:pPr>
        <w:pStyle w:val="Normal"/>
        <w:jc w:val="both"/>
        <w:rPr>
          <w:rFonts w:ascii="Times New Roman" w:hAnsi="Times New Roman" w:cs="Times New Roman"/>
          <w:b/>
          <w:bCs/>
          <w:color w:val="00B0F0"/>
          <w:sz w:val="22"/>
          <w:szCs w:val="22"/>
        </w:rPr>
      </w:pPr>
      <w:r>
        <w:rPr>
          <w:rFonts w:cs="Times New Roman" w:ascii="Times New Roman" w:hAnsi="Times New Roman"/>
          <w:b/>
          <w:bCs/>
          <w:color w:val="00B0F0"/>
          <w:sz w:val="22"/>
          <w:szCs w:val="22"/>
        </w:rPr>
      </w:r>
    </w:p>
    <w:p>
      <w:pPr>
        <w:pStyle w:val="Normal"/>
        <w:spacing w:lineRule="auto" w:line="276"/>
        <w:rPr>
          <w:rFonts w:ascii="Times New Roman" w:hAnsi="Times New Roman" w:cs="Times New Roman"/>
          <w:b/>
          <w:bCs/>
          <w:sz w:val="22"/>
          <w:szCs w:val="22"/>
        </w:rPr>
      </w:pPr>
      <w:r>
        <w:rPr>
          <w:rFonts w:cs="Times New Roman" w:ascii="Times New Roman" w:hAnsi="Times New Roman"/>
          <w:b/>
          <w:bCs/>
          <w:sz w:val="22"/>
          <w:szCs w:val="22"/>
        </w:rPr>
        <w:t xml:space="preserve">Kontakty poza godzinami pracy </w:t>
      </w:r>
    </w:p>
    <w:p>
      <w:pPr>
        <w:pStyle w:val="Normal"/>
        <w:spacing w:lineRule="auto" w:line="276"/>
        <w:jc w:val="both"/>
        <w:rPr>
          <w:rFonts w:ascii="Tahoma" w:hAnsi="Tahoma" w:cs="Tahoma"/>
          <w:sz w:val="22"/>
          <w:szCs w:val="22"/>
        </w:rPr>
      </w:pPr>
      <w:r>
        <w:rPr>
          <w:rFonts w:cs="Times New Roman" w:ascii="Times New Roman" w:hAnsi="Times New Roman"/>
          <w:sz w:val="22"/>
          <w:szCs w:val="22"/>
        </w:rPr>
        <w:t xml:space="preserve">Co do zasady kontakt z dziećmi powinien odbywać się wyłącznie w godzinach pracy i dotyczyć celów edukacyjnych lub wychowawczych. </w:t>
      </w:r>
    </w:p>
    <w:p>
      <w:pPr>
        <w:pStyle w:val="ListParagraph"/>
        <w:numPr>
          <w:ilvl w:val="0"/>
          <w:numId w:val="7"/>
        </w:numPr>
        <w:jc w:val="both"/>
        <w:rPr>
          <w:rFonts w:ascii="Times New Roman" w:hAnsi="Times New Roman" w:cs="Times New Roman"/>
          <w:color w:val="auto"/>
        </w:rPr>
      </w:pPr>
      <w:r>
        <w:rPr>
          <w:rFonts w:cs="Times New Roman" w:ascii="Times New Roman" w:hAnsi="Times New Roman"/>
          <w:color w:val="auto"/>
        </w:rPr>
        <w:t xml:space="preserve">Pracownikowi szkoły nie wolno zapraszać dzieci do swojego miejsca zamieszkania ani spotykać się z nimi poza godzinami pracy. </w:t>
      </w:r>
    </w:p>
    <w:p>
      <w:pPr>
        <w:pStyle w:val="ListParagraph"/>
        <w:numPr>
          <w:ilvl w:val="0"/>
          <w:numId w:val="7"/>
        </w:numPr>
        <w:jc w:val="both"/>
        <w:rPr>
          <w:rFonts w:ascii="Times New Roman" w:hAnsi="Times New Roman" w:cs="Times New Roman"/>
          <w:color w:val="auto"/>
        </w:rPr>
      </w:pPr>
      <w:r>
        <w:rPr>
          <w:rFonts w:cs="Times New Roman" w:ascii="Times New Roman" w:hAnsi="Times New Roman"/>
          <w:color w:val="auto"/>
        </w:rPr>
        <w:t xml:space="preserve">Jeśli zachodzi taka konieczność, właściwą formą komunikacji z dziećmi i ich rodzicami lub opiekunami poza godzinami pracy są kanały służbowe (e-mail, telefon służbowy, dziennik elektroniczny). </w:t>
      </w:r>
    </w:p>
    <w:p>
      <w:pPr>
        <w:pStyle w:val="Heading1"/>
        <w:spacing w:lineRule="auto" w:line="276"/>
        <w:jc w:val="both"/>
        <w:rPr>
          <w:rFonts w:ascii="Times New Roman" w:hAnsi="Times New Roman" w:cs="Times New Roman"/>
        </w:rPr>
      </w:pPr>
      <w:bookmarkStart w:id="4" w:name="_Toc155268736"/>
      <w:r>
        <w:rPr>
          <w:rFonts w:cs="Times New Roman" w:ascii="Times New Roman" w:hAnsi="Times New Roman"/>
        </w:rPr>
        <w:t>III. Zasady bezpiecznych relacji dziecko-dziecko. Zachowania niedozwolone małoletnich</w:t>
      </w:r>
      <w:bookmarkEnd w:id="4"/>
    </w:p>
    <w:p>
      <w:pPr>
        <w:pStyle w:val="Normal"/>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jc w:val="both"/>
        <w:rPr>
          <w:rFonts w:ascii="Times New Roman" w:hAnsi="Times New Roman" w:cs="Times New Roman"/>
          <w:b/>
          <w:bCs/>
          <w:sz w:val="22"/>
          <w:szCs w:val="22"/>
        </w:rPr>
      </w:pPr>
      <w:r>
        <w:rPr>
          <w:rFonts w:cs="Times New Roman" w:ascii="Times New Roman" w:hAnsi="Times New Roman"/>
          <w:b/>
          <w:bCs/>
          <w:sz w:val="22"/>
          <w:szCs w:val="22"/>
        </w:rPr>
        <w:t xml:space="preserve">Zachowanie POŻĄDANE: </w:t>
      </w:r>
    </w:p>
    <w:p>
      <w:pPr>
        <w:pStyle w:val="ListParagraph"/>
        <w:numPr>
          <w:ilvl w:val="0"/>
          <w:numId w:val="12"/>
        </w:numPr>
        <w:jc w:val="both"/>
        <w:rPr>
          <w:rFonts w:ascii="Times New Roman" w:hAnsi="Times New Roman" w:cs="Times New Roman"/>
          <w:color w:themeColor="text1" w:val="000000"/>
        </w:rPr>
      </w:pPr>
      <w:r>
        <w:rPr>
          <w:rFonts w:cs="Times New Roman" w:ascii="Times New Roman" w:hAnsi="Times New Roman"/>
          <w:b/>
          <w:bCs/>
          <w:color w:themeColor="text1" w:val="000000"/>
        </w:rPr>
        <w:t>Szanuj innych</w:t>
      </w:r>
      <w:r>
        <w:rPr>
          <w:rFonts w:cs="Times New Roman" w:ascii="Times New Roman" w:hAnsi="Times New Roman"/>
          <w:color w:themeColor="text1" w:val="000000"/>
        </w:rPr>
        <w:t>: Każda osoba zasługuje na szacunek, niezależnie od różnic w wyglądzie, pochodzeniu czy zainteresowaniach. Promuj akceptację różnorodności.</w:t>
      </w:r>
    </w:p>
    <w:p>
      <w:pPr>
        <w:pStyle w:val="ListParagraph"/>
        <w:numPr>
          <w:ilvl w:val="0"/>
          <w:numId w:val="12"/>
        </w:numPr>
        <w:jc w:val="both"/>
        <w:rPr>
          <w:rFonts w:ascii="Times New Roman" w:hAnsi="Times New Roman" w:cs="Times New Roman"/>
          <w:color w:themeColor="text1" w:val="000000"/>
        </w:rPr>
      </w:pPr>
      <w:r>
        <w:rPr>
          <w:rFonts w:cs="Times New Roman" w:ascii="Times New Roman" w:hAnsi="Times New Roman"/>
          <w:b/>
          <w:bCs/>
          <w:color w:themeColor="text1" w:val="000000"/>
        </w:rPr>
        <w:t>Rozmawiaj z szacunkiem</w:t>
      </w:r>
      <w:r>
        <w:rPr>
          <w:rFonts w:cs="Times New Roman" w:ascii="Times New Roman" w:hAnsi="Times New Roman"/>
          <w:color w:themeColor="text1" w:val="000000"/>
        </w:rPr>
        <w:t>: Rozmawiaj z szacunkiem i uprzednio słuchaj innych przed wypowiedzeniem swojego zdania. Słowa mogą mieć wpływ na uczucia innych.</w:t>
      </w:r>
    </w:p>
    <w:p>
      <w:pPr>
        <w:pStyle w:val="ListParagraph"/>
        <w:numPr>
          <w:ilvl w:val="0"/>
          <w:numId w:val="12"/>
        </w:numPr>
        <w:jc w:val="both"/>
        <w:rPr>
          <w:rFonts w:ascii="Times New Roman" w:hAnsi="Times New Roman" w:cs="Times New Roman"/>
          <w:color w:themeColor="text1" w:val="000000"/>
        </w:rPr>
      </w:pPr>
      <w:r>
        <w:rPr>
          <w:rFonts w:cs="Times New Roman" w:ascii="Times New Roman" w:hAnsi="Times New Roman"/>
          <w:b/>
          <w:bCs/>
          <w:color w:themeColor="text1" w:val="000000"/>
        </w:rPr>
        <w:t>Rozwiązywanie konfliktów</w:t>
      </w:r>
      <w:r>
        <w:rPr>
          <w:rFonts w:cs="Times New Roman" w:ascii="Times New Roman" w:hAnsi="Times New Roman"/>
          <w:color w:themeColor="text1" w:val="000000"/>
        </w:rPr>
        <w:t>: Konflikty są naturalną częścią życia i można je rozwiązać bez używania przemocy. Nauka konstruktywnego rozwiązywania konfliktów jest kluczowa.</w:t>
      </w:r>
    </w:p>
    <w:p>
      <w:pPr>
        <w:pStyle w:val="ListParagraph"/>
        <w:numPr>
          <w:ilvl w:val="0"/>
          <w:numId w:val="12"/>
        </w:numPr>
        <w:jc w:val="both"/>
        <w:rPr>
          <w:rFonts w:ascii="Times New Roman" w:hAnsi="Times New Roman" w:cs="Times New Roman"/>
          <w:color w:themeColor="text1" w:val="000000"/>
        </w:rPr>
      </w:pPr>
      <w:r>
        <w:rPr>
          <w:rFonts w:cs="Times New Roman" w:ascii="Times New Roman" w:hAnsi="Times New Roman"/>
          <w:b/>
          <w:bCs/>
          <w:color w:themeColor="text1" w:val="000000"/>
        </w:rPr>
        <w:t>Współpraca</w:t>
      </w:r>
      <w:r>
        <w:rPr>
          <w:rFonts w:cs="Times New Roman" w:ascii="Times New Roman" w:hAnsi="Times New Roman"/>
          <w:color w:themeColor="text1" w:val="000000"/>
        </w:rPr>
        <w:t>: Wspieraj zachęcanie do współpracy z innymi uczniami. Wspólne projekty i zabawy uczą współpracy, empatii i budowania relacji.</w:t>
      </w:r>
    </w:p>
    <w:p>
      <w:pPr>
        <w:pStyle w:val="ListParagraph"/>
        <w:numPr>
          <w:ilvl w:val="0"/>
          <w:numId w:val="12"/>
        </w:numPr>
        <w:jc w:val="both"/>
        <w:rPr>
          <w:rFonts w:ascii="Times New Roman" w:hAnsi="Times New Roman" w:cs="Times New Roman"/>
          <w:color w:themeColor="text1" w:val="000000"/>
        </w:rPr>
      </w:pPr>
      <w:r>
        <w:rPr>
          <w:rFonts w:cs="Times New Roman" w:ascii="Times New Roman" w:hAnsi="Times New Roman"/>
          <w:b/>
          <w:bCs/>
          <w:color w:themeColor="text1" w:val="000000"/>
        </w:rPr>
        <w:t>Przyjaźń i wsparcie</w:t>
      </w:r>
      <w:r>
        <w:rPr>
          <w:rFonts w:cs="Times New Roman" w:ascii="Times New Roman" w:hAnsi="Times New Roman"/>
          <w:color w:themeColor="text1" w:val="000000"/>
        </w:rPr>
        <w:t>: Spróbuj budować przyjaźnie. Wspieraj swoich przyjaciół w trudnych chwilach.</w:t>
      </w:r>
    </w:p>
    <w:p>
      <w:pPr>
        <w:pStyle w:val="ListParagraph"/>
        <w:numPr>
          <w:ilvl w:val="0"/>
          <w:numId w:val="12"/>
        </w:numPr>
        <w:jc w:val="both"/>
        <w:rPr>
          <w:rFonts w:ascii="Times New Roman" w:hAnsi="Times New Roman" w:cs="Times New Roman"/>
          <w:color w:themeColor="text1" w:val="000000"/>
        </w:rPr>
      </w:pPr>
      <w:r>
        <w:rPr>
          <w:rFonts w:cs="Times New Roman" w:ascii="Times New Roman" w:hAnsi="Times New Roman"/>
          <w:b/>
          <w:bCs/>
          <w:color w:themeColor="text1" w:val="000000"/>
        </w:rPr>
        <w:t>Nie toleruj znęcania się</w:t>
      </w:r>
      <w:r>
        <w:rPr>
          <w:rFonts w:cs="Times New Roman" w:ascii="Times New Roman" w:hAnsi="Times New Roman"/>
          <w:color w:themeColor="text1" w:val="000000"/>
        </w:rPr>
        <w:t>: Znęcanie się nad innymi jest niedopuszczalne i może mieć poważne konsekwencje. Zachęcaj do zgłaszania przypadków znęcania się w szkole.</w:t>
      </w:r>
    </w:p>
    <w:p>
      <w:pPr>
        <w:pStyle w:val="ListParagraph"/>
        <w:numPr>
          <w:ilvl w:val="0"/>
          <w:numId w:val="12"/>
        </w:numPr>
        <w:jc w:val="both"/>
        <w:rPr>
          <w:rFonts w:ascii="Times New Roman" w:hAnsi="Times New Roman" w:cs="Times New Roman"/>
          <w:color w:themeColor="text1" w:val="000000"/>
        </w:rPr>
      </w:pPr>
      <w:r>
        <w:rPr>
          <w:rFonts w:cs="Times New Roman" w:ascii="Times New Roman" w:hAnsi="Times New Roman"/>
          <w:b/>
          <w:bCs/>
          <w:color w:themeColor="text1" w:val="000000"/>
        </w:rPr>
        <w:t>Ogranicz wpływ negatywnych treści</w:t>
      </w:r>
      <w:r>
        <w:rPr>
          <w:rFonts w:cs="Times New Roman" w:ascii="Times New Roman" w:hAnsi="Times New Roman"/>
          <w:color w:themeColor="text1" w:val="000000"/>
        </w:rPr>
        <w:t>: Nie wszystko, co jest dostępne w mediach społecznościowych jest realne ani wartościowe.</w:t>
      </w:r>
    </w:p>
    <w:p>
      <w:pPr>
        <w:pStyle w:val="ListParagraph"/>
        <w:numPr>
          <w:ilvl w:val="0"/>
          <w:numId w:val="12"/>
        </w:numPr>
        <w:jc w:val="both"/>
        <w:rPr>
          <w:rFonts w:ascii="Times New Roman" w:hAnsi="Times New Roman" w:cs="Times New Roman"/>
          <w:color w:themeColor="text1" w:val="000000"/>
        </w:rPr>
      </w:pPr>
      <w:r>
        <w:rPr>
          <w:rFonts w:cs="Times New Roman" w:ascii="Times New Roman" w:hAnsi="Times New Roman"/>
          <w:b/>
          <w:bCs/>
          <w:color w:themeColor="text1" w:val="000000"/>
        </w:rPr>
        <w:t>Wspieraj zdrowe granice</w:t>
      </w:r>
      <w:r>
        <w:rPr>
          <w:rFonts w:cs="Times New Roman" w:ascii="Times New Roman" w:hAnsi="Times New Roman"/>
          <w:color w:themeColor="text1" w:val="000000"/>
        </w:rPr>
        <w:t>: Ustalaj zdrowe granice w relacjach, mówiąc „nie” w odpowiednich sytuacjach i szanując prywatność innych.</w:t>
      </w:r>
    </w:p>
    <w:p>
      <w:pPr>
        <w:pStyle w:val="ListParagraph"/>
        <w:numPr>
          <w:ilvl w:val="0"/>
          <w:numId w:val="12"/>
        </w:numPr>
        <w:jc w:val="both"/>
        <w:rPr>
          <w:rFonts w:ascii="Times New Roman" w:hAnsi="Times New Roman" w:cs="Times New Roman"/>
          <w:color w:themeColor="text1" w:val="000000"/>
        </w:rPr>
      </w:pPr>
      <w:r>
        <w:rPr>
          <w:rFonts w:cs="Times New Roman" w:ascii="Times New Roman" w:hAnsi="Times New Roman"/>
          <w:b/>
          <w:bCs/>
          <w:color w:themeColor="text1" w:val="000000"/>
        </w:rPr>
        <w:t>Wspieraj pomoc dla ofiar</w:t>
      </w:r>
      <w:r>
        <w:rPr>
          <w:rFonts w:cs="Times New Roman" w:ascii="Times New Roman" w:hAnsi="Times New Roman"/>
          <w:color w:themeColor="text1" w:val="000000"/>
        </w:rPr>
        <w:t>: Jeśli zobaczysz lub usłyszysz o przemocy, znęcaniu się lub dyskryminacji wobec innych uczniów, zgłosić to odpowiedniej osobie dorosłej w szkole.</w:t>
      </w:r>
    </w:p>
    <w:p>
      <w:pPr>
        <w:pStyle w:val="ListParagraph"/>
        <w:numPr>
          <w:ilvl w:val="0"/>
          <w:numId w:val="12"/>
        </w:numPr>
        <w:jc w:val="both"/>
        <w:rPr>
          <w:rFonts w:ascii="Times New Roman" w:hAnsi="Times New Roman" w:cs="Times New Roman"/>
          <w:color w:themeColor="text1" w:val="000000"/>
        </w:rPr>
      </w:pPr>
      <w:r>
        <w:rPr>
          <w:rFonts w:cs="Times New Roman" w:ascii="Times New Roman" w:hAnsi="Times New Roman"/>
          <w:b/>
          <w:bCs/>
          <w:color w:themeColor="text1" w:val="000000"/>
        </w:rPr>
        <w:t>Buduj zaufanie:</w:t>
      </w:r>
      <w:r>
        <w:rPr>
          <w:rFonts w:cs="Times New Roman" w:ascii="Times New Roman" w:hAnsi="Times New Roman"/>
          <w:color w:themeColor="text1" w:val="000000"/>
        </w:rPr>
        <w:t xml:space="preserve"> Twórz otoczenie, w którym uczniowie czują się bezpieczne, by dzielić się swoimi uczuciami i obawami.</w:t>
      </w:r>
    </w:p>
    <w:p>
      <w:pPr>
        <w:pStyle w:val="Normal"/>
        <w:spacing w:lineRule="auto" w:line="276" w:before="0" w:after="0"/>
        <w:rPr>
          <w:rFonts w:ascii="Times New Roman" w:hAnsi="Times New Roman" w:cs="Times New Roman"/>
          <w:color w:themeColor="text1" w:val="000000"/>
          <w:sz w:val="22"/>
          <w:szCs w:val="22"/>
        </w:rPr>
      </w:pPr>
      <w:r>
        <w:rPr>
          <w:rFonts w:cs="Times New Roman" w:ascii="Times New Roman" w:hAnsi="Times New Roman"/>
          <w:color w:themeColor="text1" w:val="000000"/>
          <w:sz w:val="22"/>
          <w:szCs w:val="22"/>
        </w:rPr>
      </w:r>
    </w:p>
    <w:p>
      <w:pPr>
        <w:pStyle w:val="Normal"/>
        <w:spacing w:lineRule="auto" w:line="276" w:before="0" w:after="0"/>
        <w:jc w:val="both"/>
        <w:rPr>
          <w:rFonts w:ascii="Times New Roman" w:hAnsi="Times New Roman" w:cs="Times New Roman"/>
          <w:b/>
          <w:bCs/>
          <w:sz w:val="22"/>
          <w:szCs w:val="22"/>
        </w:rPr>
      </w:pPr>
      <w:r>
        <w:rPr>
          <w:rFonts w:cs="Times New Roman" w:ascii="Times New Roman" w:hAnsi="Times New Roman"/>
          <w:b/>
          <w:bCs/>
          <w:sz w:val="22"/>
          <w:szCs w:val="22"/>
        </w:rPr>
        <w:t>Zachowania NEGATYWNE</w:t>
      </w:r>
    </w:p>
    <w:p>
      <w:pPr>
        <w:pStyle w:val="Normal"/>
        <w:numPr>
          <w:ilvl w:val="0"/>
          <w:numId w:val="13"/>
        </w:numPr>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Nie wolno Ci krzyczeć na koleżanki, kolegów, lekceważyć, obrażać, wyśmiewać, wykluczać z grupy;</w:t>
      </w:r>
    </w:p>
    <w:p>
      <w:pPr>
        <w:pStyle w:val="Normal"/>
        <w:numPr>
          <w:ilvl w:val="0"/>
          <w:numId w:val="13"/>
        </w:numPr>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Nie wolno Ci używać języka nienawiści ani tzw. hejtu;</w:t>
      </w:r>
    </w:p>
    <w:p>
      <w:pPr>
        <w:pStyle w:val="Normal"/>
        <w:numPr>
          <w:ilvl w:val="0"/>
          <w:numId w:val="13"/>
        </w:numPr>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Nie wolno Ci bić, szturchać, popychać ani w inny sposób naruszać nietykalność fizyczną koleżanki/kolegi ani używać jakiejkolwiek przemocy fizycznej;</w:t>
      </w:r>
    </w:p>
    <w:p>
      <w:pPr>
        <w:pStyle w:val="Normal"/>
        <w:numPr>
          <w:ilvl w:val="0"/>
          <w:numId w:val="13"/>
        </w:numPr>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Nie wolno Ci nagrywać ani rozpowszechniać wizerunku kolegi/koleżanki bez ich jego/jej wyraźnej zgody;</w:t>
      </w:r>
    </w:p>
    <w:p>
      <w:pPr>
        <w:pStyle w:val="Normal"/>
        <w:numPr>
          <w:ilvl w:val="0"/>
          <w:numId w:val="13"/>
        </w:numPr>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Nie wolno Ci wyrażać negatywnych, prześmiewczych komentarzy na temat zachowania, pracy, wyglądu kolegów/koleżanek;</w:t>
      </w:r>
    </w:p>
    <w:p>
      <w:pPr>
        <w:pStyle w:val="Normal"/>
        <w:numPr>
          <w:ilvl w:val="0"/>
          <w:numId w:val="13"/>
        </w:numPr>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Nie wolno Ci pożyczać rzeczy innych bez ich zgody;</w:t>
      </w:r>
    </w:p>
    <w:p>
      <w:pPr>
        <w:pStyle w:val="Normal"/>
        <w:numPr>
          <w:ilvl w:val="0"/>
          <w:numId w:val="13"/>
        </w:numPr>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Nie wolno Ci zabierać, ukrywać rzeczy innych osób;</w:t>
      </w:r>
    </w:p>
    <w:p>
      <w:pPr>
        <w:pStyle w:val="Normal"/>
        <w:numPr>
          <w:ilvl w:val="0"/>
          <w:numId w:val="13"/>
        </w:numPr>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Nie wolno Ci spożywać</w:t>
      </w:r>
      <w:r>
        <w:rPr>
          <w:rFonts w:cs="Times New Roman" w:ascii="Times New Roman" w:hAnsi="Times New Roman"/>
          <w:b/>
          <w:bCs/>
          <w:sz w:val="22"/>
          <w:szCs w:val="22"/>
        </w:rPr>
        <w:t xml:space="preserve"> alkoholu, wyrobów tytoniowych ani nielegalnych substancji</w:t>
      </w:r>
      <w:r>
        <w:rPr>
          <w:rFonts w:cs="Times New Roman" w:ascii="Times New Roman" w:hAnsi="Times New Roman"/>
          <w:sz w:val="22"/>
          <w:szCs w:val="22"/>
        </w:rPr>
        <w:t xml:space="preserve"> ani zachęcać do ich spożycia kolegów/koleżanek.</w:t>
      </w:r>
    </w:p>
    <w:p>
      <w:pPr>
        <w:pStyle w:val="Normal"/>
        <w:spacing w:lineRule="auto" w:line="276" w:before="0" w:after="0"/>
        <w:ind w:left="72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Jeżeli będziesz świadkiem jakiegokolwiek z wyżej opisanych zachowań, sytuacji ze strony innych dorosłych lub dzieci, zawsze poinformuj o tym wychowawcę lub pedagoga.</w:t>
      </w:r>
    </w:p>
    <w:p>
      <w:pPr>
        <w:pStyle w:val="Normal"/>
        <w:rPr>
          <w:rFonts w:ascii="Times New Roman" w:hAnsi="Times New Roman" w:eastAsia="" w:cs="Times New Roman" w:eastAsiaTheme="majorEastAsia"/>
          <w:color w:themeColor="accent1" w:themeShade="bf" w:val="31479E"/>
          <w:sz w:val="24"/>
          <w:szCs w:val="24"/>
        </w:rPr>
      </w:pPr>
      <w:r>
        <w:rPr>
          <w:rFonts w:eastAsia="" w:cs="Times New Roman" w:eastAsiaTheme="majorEastAsia" w:ascii="Times New Roman" w:hAnsi="Times New Roman"/>
          <w:color w:themeColor="accent1" w:themeShade="bf" w:val="31479E"/>
          <w:sz w:val="24"/>
          <w:szCs w:val="24"/>
        </w:rPr>
      </w:r>
    </w:p>
    <w:p>
      <w:pPr>
        <w:pStyle w:val="Heading1"/>
        <w:spacing w:lineRule="auto" w:line="276"/>
        <w:jc w:val="both"/>
        <w:rPr>
          <w:rFonts w:ascii="Times New Roman" w:hAnsi="Times New Roman" w:cs="Times New Roman"/>
        </w:rPr>
      </w:pPr>
      <w:bookmarkStart w:id="5" w:name="_Toc155268737"/>
      <w:r>
        <w:rPr>
          <w:rFonts w:cs="Times New Roman" w:ascii="Times New Roman" w:hAnsi="Times New Roman"/>
        </w:rPr>
        <w:t>IV. Zasady korzystania z urządzeń elektronicznych z dostępem do sieci Internet</w:t>
      </w:r>
      <w:bookmarkEnd w:id="5"/>
    </w:p>
    <w:p>
      <w:pPr>
        <w:pStyle w:val="Normal"/>
        <w:spacing w:lineRule="auto" w:line="276"/>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2"/>
          <w:szCs w:val="22"/>
        </w:rPr>
      </w:pPr>
      <w:r>
        <w:rPr>
          <w:rFonts w:cs="Times New Roman" w:ascii="Times New Roman" w:hAnsi="Times New Roman"/>
          <w:sz w:val="22"/>
          <w:szCs w:val="22"/>
        </w:rPr>
        <w:t>Urządzenia elektroniczne należy używać zgodnie z zasadami określonymi w Statucie Szkoły Podstawowej w Mirotkach ponadto, należy pamiętać, że:</w:t>
      </w:r>
    </w:p>
    <w:p>
      <w:pPr>
        <w:pStyle w:val="ListParagraph"/>
        <w:numPr>
          <w:ilvl w:val="0"/>
          <w:numId w:val="11"/>
        </w:numPr>
        <w:ind w:hanging="283" w:left="567"/>
        <w:jc w:val="both"/>
        <w:rPr>
          <w:rFonts w:ascii="Times New Roman" w:hAnsi="Times New Roman" w:cs="Times New Roman"/>
          <w:color w:val="auto"/>
        </w:rPr>
      </w:pPr>
      <w:r>
        <w:rPr>
          <w:rFonts w:cs="Times New Roman" w:ascii="Times New Roman" w:hAnsi="Times New Roman"/>
          <w:b/>
          <w:bCs/>
          <w:color w:val="auto"/>
        </w:rPr>
        <w:t>Należy szanować prywatność innych</w:t>
      </w:r>
      <w:r>
        <w:rPr>
          <w:rFonts w:cs="Times New Roman" w:ascii="Times New Roman" w:hAnsi="Times New Roman"/>
          <w:color w:val="auto"/>
        </w:rPr>
        <w:t xml:space="preserve"> – nieodpuszczalne jest nagrywanie, fotografowanie czy udostępnianie informacji bez zgody zainteresowanych.</w:t>
      </w:r>
    </w:p>
    <w:p>
      <w:pPr>
        <w:pStyle w:val="ListParagraph"/>
        <w:numPr>
          <w:ilvl w:val="0"/>
          <w:numId w:val="11"/>
        </w:numPr>
        <w:ind w:hanging="283" w:left="567"/>
        <w:jc w:val="both"/>
        <w:rPr>
          <w:rFonts w:ascii="Times New Roman" w:hAnsi="Times New Roman" w:cs="Times New Roman"/>
          <w:color w:val="auto"/>
        </w:rPr>
      </w:pPr>
      <w:r>
        <w:rPr>
          <w:rFonts w:cs="Times New Roman" w:ascii="Times New Roman" w:hAnsi="Times New Roman"/>
          <w:color w:val="auto"/>
        </w:rPr>
        <w:t>Użytkownicy są odpowiedzialni za swoje działania online. Należy unikać publikowania, udostępniania lub rozpowszechniania nieodpowiednich treści.</w:t>
      </w:r>
    </w:p>
    <w:p>
      <w:pPr>
        <w:pStyle w:val="ListParagraph"/>
        <w:numPr>
          <w:ilvl w:val="0"/>
          <w:numId w:val="11"/>
        </w:numPr>
        <w:ind w:hanging="283" w:left="567"/>
        <w:jc w:val="both"/>
        <w:rPr>
          <w:rFonts w:ascii="Times New Roman" w:hAnsi="Times New Roman" w:cs="Times New Roman"/>
          <w:color w:val="auto"/>
        </w:rPr>
      </w:pPr>
      <w:r>
        <w:rPr>
          <w:rFonts w:cs="Times New Roman" w:ascii="Times New Roman" w:hAnsi="Times New Roman"/>
          <w:color w:val="auto"/>
        </w:rPr>
        <w:t>Należy przestrzegać zasad bezpieczeństwa online. Nie należy udostępniać prywatnych danych, hasła oraz innych informacji.</w:t>
      </w:r>
    </w:p>
    <w:p>
      <w:pPr>
        <w:pStyle w:val="ListParagraph"/>
        <w:numPr>
          <w:ilvl w:val="0"/>
          <w:numId w:val="11"/>
        </w:numPr>
        <w:ind w:hanging="283" w:left="567"/>
        <w:jc w:val="both"/>
        <w:rPr>
          <w:rFonts w:ascii="Times New Roman" w:hAnsi="Times New Roman" w:cs="Times New Roman"/>
          <w:color w:val="auto"/>
        </w:rPr>
      </w:pPr>
      <w:r>
        <w:rPr>
          <w:rFonts w:cs="Times New Roman" w:ascii="Times New Roman" w:hAnsi="Times New Roman"/>
          <w:color w:val="auto"/>
        </w:rPr>
        <w:t>Zakazuje się dostępu, publikowania i rozpowszechniania treści pornograficznych, nielegalnych, obraźliwych, dyskryminujących lub w inny sposób naruszających zasady etyki i prawa.</w:t>
      </w:r>
    </w:p>
    <w:p>
      <w:pPr>
        <w:pStyle w:val="ListParagraph"/>
        <w:numPr>
          <w:ilvl w:val="0"/>
          <w:numId w:val="11"/>
        </w:numPr>
        <w:ind w:hanging="283" w:left="567"/>
        <w:jc w:val="both"/>
        <w:rPr>
          <w:rFonts w:ascii="Times New Roman" w:hAnsi="Times New Roman" w:cs="Times New Roman"/>
          <w:color w:val="auto"/>
        </w:rPr>
      </w:pPr>
      <w:r>
        <w:rPr>
          <w:rFonts w:cs="Times New Roman" w:ascii="Times New Roman" w:hAnsi="Times New Roman"/>
          <w:color w:val="auto"/>
        </w:rPr>
        <w:t>Zakazuje się wszelkich form cyberprzemocy, takich jak zastraszanie, szkalowanie czy atakowanie innych uczniów online.</w:t>
      </w:r>
    </w:p>
    <w:p>
      <w:pPr>
        <w:pStyle w:val="ListParagraph"/>
        <w:numPr>
          <w:ilvl w:val="0"/>
          <w:numId w:val="11"/>
        </w:numPr>
        <w:ind w:hanging="283" w:left="567"/>
        <w:jc w:val="both"/>
        <w:rPr>
          <w:rFonts w:ascii="Times New Roman" w:hAnsi="Times New Roman" w:cs="Times New Roman"/>
          <w:color w:val="auto"/>
        </w:rPr>
      </w:pPr>
      <w:r>
        <w:rPr>
          <w:rFonts w:cs="Times New Roman" w:ascii="Times New Roman" w:hAnsi="Times New Roman"/>
          <w:color w:val="auto"/>
        </w:rPr>
        <w:t>Szkoła zastrzega sobie prawo do monitorowania aktywności online uczniów w celu zapewnienia bezpieczeństwa i przestrzegania zasad.</w:t>
      </w:r>
    </w:p>
    <w:p>
      <w:pPr>
        <w:pStyle w:val="Normal"/>
        <w:spacing w:lineRule="auto" w:line="276"/>
        <w:jc w:val="both"/>
        <w:rPr>
          <w:rFonts w:ascii="Times New Roman" w:hAnsi="Times New Roman" w:cs="Times New Roman"/>
          <w:color w:themeColor="text1" w:val="000000"/>
          <w:sz w:val="22"/>
          <w:szCs w:val="22"/>
        </w:rPr>
      </w:pPr>
      <w:r>
        <w:rPr>
          <w:rFonts w:cs="Times New Roman" w:ascii="Times New Roman" w:hAnsi="Times New Roman"/>
          <w:color w:themeColor="text1" w:val="000000"/>
          <w:sz w:val="22"/>
          <w:szCs w:val="22"/>
        </w:rPr>
      </w:r>
    </w:p>
    <w:p>
      <w:pPr>
        <w:pStyle w:val="Normal"/>
        <w:spacing w:lineRule="auto" w:line="276"/>
        <w:jc w:val="both"/>
        <w:rPr>
          <w:rFonts w:ascii="Times New Roman" w:hAnsi="Times New Roman" w:cs="Times New Roman"/>
          <w:color w:themeColor="text1" w:val="000000"/>
          <w:sz w:val="22"/>
          <w:szCs w:val="22"/>
        </w:rPr>
      </w:pPr>
      <w:r>
        <w:rPr>
          <w:rFonts w:cs="Times New Roman" w:ascii="Times New Roman" w:hAnsi="Times New Roman"/>
          <w:color w:themeColor="text1" w:val="000000"/>
          <w:sz w:val="22"/>
          <w:szCs w:val="22"/>
        </w:rPr>
        <w:t>Zadania pracownika Szkoły w przypadku znalezienia niebezpiecznych treści na komputerze w sali informatycznej:</w:t>
      </w:r>
    </w:p>
    <w:p>
      <w:pPr>
        <w:pStyle w:val="ListParagraph"/>
        <w:numPr>
          <w:ilvl w:val="0"/>
          <w:numId w:val="2"/>
        </w:numPr>
        <w:jc w:val="both"/>
        <w:rPr>
          <w:rFonts w:ascii="Times New Roman" w:hAnsi="Times New Roman" w:cs="Times New Roman"/>
          <w:color w:themeColor="text1" w:val="000000"/>
        </w:rPr>
      </w:pPr>
      <w:r>
        <w:rPr>
          <w:rFonts w:cs="Times New Roman" w:ascii="Times New Roman" w:hAnsi="Times New Roman"/>
          <w:color w:themeColor="text1" w:val="000000"/>
        </w:rPr>
        <w:t>W przypadku „przyłapania” Dziecka na wyszukiwaniu, przeglądaniu niebezpiecznych treści nauczyciel, który sprawuje opiekę nad Uczniem zawiadamia Pedagoga szkolnego lub Psychologa o zaistniałej sytuacji.</w:t>
      </w:r>
    </w:p>
    <w:p>
      <w:pPr>
        <w:pStyle w:val="ListParagraph"/>
        <w:numPr>
          <w:ilvl w:val="0"/>
          <w:numId w:val="2"/>
        </w:numPr>
        <w:jc w:val="both"/>
        <w:rPr>
          <w:rFonts w:ascii="Times New Roman" w:hAnsi="Times New Roman" w:cs="Times New Roman"/>
          <w:color w:themeColor="text1" w:val="000000"/>
        </w:rPr>
      </w:pPr>
      <w:r>
        <w:rPr>
          <w:rFonts w:cs="Times New Roman" w:ascii="Times New Roman" w:hAnsi="Times New Roman"/>
          <w:color w:themeColor="text1" w:val="000000"/>
        </w:rPr>
        <w:t xml:space="preserve">Jeżeli, wyznaczony pracownik Szkoły podczas dokonywanych przeglądów komputerów użytkowanych przez Uczniów, trafi na niebezpieczne treści, zobowiązany jest ustalić, kto w tym czasie korzystał z komputera w czasie ich wyszukiwania lub trafienia na niebezpieczne treści. Informację o Dziecku, które korzystało z komputera w czasie wyszukiwania lub trafienia na niebezpieczne treści, wyznaczony pracownik przekazuje Pedagogowi lub Psychologowi szkolnemu. </w:t>
      </w:r>
    </w:p>
    <w:p>
      <w:pPr>
        <w:pStyle w:val="ListParagraph"/>
        <w:numPr>
          <w:ilvl w:val="0"/>
          <w:numId w:val="2"/>
        </w:numPr>
        <w:jc w:val="both"/>
        <w:rPr>
          <w:rFonts w:ascii="Times New Roman" w:hAnsi="Times New Roman" w:cs="Times New Roman"/>
          <w:color w:themeColor="text1" w:val="000000"/>
        </w:rPr>
      </w:pPr>
      <w:r>
        <w:rPr>
          <w:rFonts w:cs="Times New Roman" w:ascii="Times New Roman" w:hAnsi="Times New Roman"/>
          <w:color w:themeColor="text1" w:val="000000"/>
        </w:rPr>
        <w:t>Pedagog/Psycholog przeprowadza z Dzieckiem, o którym mowa w punktach poprzedzających, rozmowę na temat bezpieczeństwa w Internecie. Pedagog/Psycholog przeprowadza również rozmowę z Rodzicami Dzieci.</w:t>
      </w:r>
    </w:p>
    <w:p>
      <w:pPr>
        <w:pStyle w:val="ListParagraph"/>
        <w:numPr>
          <w:ilvl w:val="0"/>
          <w:numId w:val="2"/>
        </w:numPr>
        <w:jc w:val="both"/>
        <w:rPr>
          <w:rFonts w:ascii="Times New Roman" w:hAnsi="Times New Roman" w:cs="Times New Roman"/>
          <w:color w:themeColor="text1" w:val="000000"/>
        </w:rPr>
      </w:pPr>
      <w:r>
        <w:rPr>
          <w:rFonts w:cs="Times New Roman" w:ascii="Times New Roman" w:hAnsi="Times New Roman"/>
          <w:color w:themeColor="text1" w:val="000000"/>
        </w:rPr>
        <w:t xml:space="preserve">Jeżeli w wyniku przeprowadzonej rozmowy Psycholog/Pedagog uzyska informacje, że Dziecko jest krzywdzone, podejmuje działania opisane w niniejszych procedurach. </w:t>
      </w:r>
    </w:p>
    <w:p>
      <w:pPr>
        <w:pStyle w:val="Normal"/>
        <w:jc w:val="both"/>
        <w:rPr>
          <w:rFonts w:ascii="Times New Roman" w:hAnsi="Times New Roman" w:cs="Times New Roman"/>
        </w:rPr>
      </w:pPr>
      <w:r>
        <w:rPr>
          <w:rFonts w:cs="Times New Roman" w:ascii="Times New Roman" w:hAnsi="Times New Roman"/>
        </w:rPr>
      </w:r>
    </w:p>
    <w:p>
      <w:pPr>
        <w:pStyle w:val="Heading1"/>
        <w:spacing w:lineRule="auto" w:line="276"/>
        <w:rPr>
          <w:rFonts w:ascii="Times New Roman" w:hAnsi="Times New Roman" w:cs="Times New Roman"/>
        </w:rPr>
      </w:pPr>
      <w:bookmarkStart w:id="6" w:name="_Toc155268738"/>
      <w:r>
        <w:rPr>
          <w:rFonts w:cs="Times New Roman" w:ascii="Times New Roman" w:hAnsi="Times New Roman"/>
        </w:rPr>
        <w:t>V. Zasady ochrony wizerunku i danych osobowych Dzieci</w:t>
      </w:r>
      <w:bookmarkEnd w:id="6"/>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cs="Times New Roman"/>
          <w:color w:themeColor="text1" w:val="000000"/>
          <w:sz w:val="22"/>
          <w:szCs w:val="22"/>
        </w:rPr>
      </w:pPr>
      <w:r>
        <w:rPr>
          <w:rFonts w:cs="Times New Roman" w:ascii="Times New Roman" w:hAnsi="Times New Roman"/>
          <w:color w:themeColor="text1" w:val="000000"/>
          <w:sz w:val="22"/>
          <w:szCs w:val="22"/>
        </w:rPr>
        <w:t>Szkoła Podstawowa w Mirotkach zapewnia najwyższe standardy ochrony danych osobowych Dzieci zgodnie z obowiązującymi przepisami prawa. Szkoła, uznając prawo Dziecka do prywatności i ochrony dóbr osobistych, zapewnia ochronę wizerunku Dziecka.</w:t>
      </w:r>
    </w:p>
    <w:p>
      <w:pPr>
        <w:pStyle w:val="ListParagraph"/>
        <w:numPr>
          <w:ilvl w:val="0"/>
          <w:numId w:val="8"/>
        </w:numPr>
        <w:jc w:val="both"/>
        <w:rPr>
          <w:rFonts w:ascii="Times New Roman" w:hAnsi="Times New Roman" w:cs="Times New Roman"/>
          <w:color w:themeColor="text1" w:val="000000"/>
        </w:rPr>
      </w:pPr>
      <w:r>
        <w:rPr>
          <w:rFonts w:cs="Times New Roman" w:ascii="Times New Roman" w:hAnsi="Times New Roman"/>
          <w:color w:themeColor="text1" w:val="000000"/>
        </w:rPr>
        <w:t xml:space="preserve">Wykorzystanie, przetwarzanie i publikowanie zdjęć/nagrań zawierających wizerunki Dzieci i osób dorosłych wymaga udzielenia zgody przez te osoby, w przypadku Dzieci – przez ich rodziców. </w:t>
      </w:r>
    </w:p>
    <w:p>
      <w:pPr>
        <w:pStyle w:val="ListParagraph"/>
        <w:numPr>
          <w:ilvl w:val="0"/>
          <w:numId w:val="8"/>
        </w:numPr>
        <w:jc w:val="both"/>
        <w:rPr>
          <w:rFonts w:ascii="Times New Roman" w:hAnsi="Times New Roman" w:cs="Times New Roman"/>
          <w:color w:themeColor="text1" w:val="000000"/>
        </w:rPr>
      </w:pPr>
      <w:r>
        <w:rPr>
          <w:rFonts w:cs="Times New Roman" w:ascii="Times New Roman" w:hAnsi="Times New Roman"/>
          <w:color w:themeColor="text1" w:val="000000"/>
        </w:rPr>
        <w:t xml:space="preserve">Zdjęcia lub nagrania zawierające wizerunki Dzieci nie powinny być udostępniane w mediach społecznościowych ani na serwisach otwartych, chyba że rodzice lub opiekunowie prawni tych Dzieci wyrażą na to zgodę, </w:t>
      </w:r>
    </w:p>
    <w:p>
      <w:pPr>
        <w:pStyle w:val="ListParagraph"/>
        <w:numPr>
          <w:ilvl w:val="0"/>
          <w:numId w:val="8"/>
        </w:numPr>
        <w:jc w:val="both"/>
        <w:rPr>
          <w:rFonts w:ascii="Times New Roman" w:hAnsi="Times New Roman" w:cs="Times New Roman"/>
          <w:color w:themeColor="text1" w:val="000000"/>
        </w:rPr>
      </w:pPr>
      <w:r>
        <w:rPr>
          <w:rFonts w:cs="Times New Roman" w:ascii="Times New Roman" w:hAnsi="Times New Roman"/>
          <w:color w:themeColor="text1" w:val="000000"/>
        </w:rPr>
        <w:t>Przed publikacją zdjęcia/nagrania online zawsze warto sprawdzić ustawienia prywatności, aby upewnić się, kto będzie mógł uzyskać dostęp do wizerunku Dziecka.</w:t>
      </w:r>
    </w:p>
    <w:p>
      <w:pPr>
        <w:pStyle w:val="Heading1"/>
        <w:spacing w:lineRule="auto" w:line="276"/>
        <w:jc w:val="both"/>
        <w:rPr>
          <w:rFonts w:ascii="Times New Roman" w:hAnsi="Times New Roman" w:cs="Times New Roman"/>
        </w:rPr>
      </w:pPr>
      <w:bookmarkStart w:id="7" w:name="_Toc155268739"/>
      <w:r>
        <w:rPr>
          <w:rFonts w:cs="Times New Roman" w:ascii="Times New Roman" w:hAnsi="Times New Roman"/>
        </w:rPr>
        <w:t>VI. Ścieżki postępowania małoletniego w przypadku doznawania przez niego krzywdy - procedury interwencyjne w szkole</w:t>
      </w:r>
      <w:bookmarkEnd w:id="7"/>
    </w:p>
    <w:p>
      <w:pPr>
        <w:pStyle w:val="Normal"/>
        <w:rPr/>
      </w:pPr>
      <w:r>
        <w:rPr/>
      </w:r>
    </w:p>
    <w:p>
      <w:pPr>
        <w:pStyle w:val="Normal"/>
        <w:rPr>
          <w:rFonts w:ascii="Times New Roman" w:hAnsi="Times New Roman" w:cs="Times New Roman"/>
          <w:b/>
          <w:bCs/>
          <w:color w:themeColor="text1" w:val="000000"/>
          <w:sz w:val="22"/>
          <w:szCs w:val="22"/>
        </w:rPr>
      </w:pPr>
      <w:r>
        <w:rPr>
          <w:rFonts w:cs="Times New Roman" w:ascii="Times New Roman" w:hAnsi="Times New Roman"/>
          <w:b/>
          <w:bCs/>
          <w:color w:themeColor="text1" w:val="000000"/>
          <w:sz w:val="22"/>
          <w:szCs w:val="22"/>
        </w:rPr>
        <w:t>PROCEDURA INTERWENCYJNA – ZNĘCANIE SIĘ, PRZEMOC FIZYCZNA, SŁOWNA, PSYCHICZNA STOSOWANA WOBEC MAŁOLETNIEGO</w:t>
      </w:r>
    </w:p>
    <w:p>
      <w:pPr>
        <w:pStyle w:val="ListParagraph"/>
        <w:numPr>
          <w:ilvl w:val="0"/>
          <w:numId w:val="14"/>
        </w:numPr>
        <w:jc w:val="both"/>
        <w:rPr>
          <w:rFonts w:ascii="Times New Roman" w:hAnsi="Times New Roman" w:cs="Times New Roman"/>
          <w:color w:val="auto"/>
        </w:rPr>
      </w:pPr>
      <w:r>
        <w:rPr>
          <w:rFonts w:cs="Times New Roman" w:ascii="Times New Roman" w:hAnsi="Times New Roman"/>
          <w:color w:val="auto"/>
        </w:rPr>
        <w:t xml:space="preserve">Jeśli nie czujesz się bezpiecznie, powiedz o tym wychowawcy. Przedstaw mu sytuację, jeśli masz świadków przemocy stosowanej wobec Ciebie, poinformuj o tym nauczyciela. Poproś o reakcję, wsparcie i pomoc. Poinformuj także rodziców o tym, co Cię spotyka.  </w:t>
      </w:r>
    </w:p>
    <w:p>
      <w:pPr>
        <w:pStyle w:val="ListParagraph"/>
        <w:numPr>
          <w:ilvl w:val="0"/>
          <w:numId w:val="14"/>
        </w:numPr>
        <w:jc w:val="both"/>
        <w:rPr>
          <w:rFonts w:ascii="Times New Roman" w:hAnsi="Times New Roman" w:cs="Times New Roman"/>
          <w:color w:val="auto"/>
        </w:rPr>
      </w:pPr>
      <w:r>
        <w:rPr>
          <w:rFonts w:cs="Times New Roman" w:ascii="Times New Roman" w:hAnsi="Times New Roman"/>
          <w:color w:val="auto"/>
        </w:rPr>
        <w:t xml:space="preserve">Nauczyciel (wychowawca), do którego się zgłosiłeś, podejmie działania, mające na celu wyjaśnienie zaistniałej sytuacji. Działania te może podjąć we współpracy z rodzicami, jeśli wyrażą oni wolę uczestniczenia w postępowaniu wyjaśniającym.  </w:t>
      </w:r>
    </w:p>
    <w:p>
      <w:pPr>
        <w:pStyle w:val="ListParagraph"/>
        <w:numPr>
          <w:ilvl w:val="0"/>
          <w:numId w:val="14"/>
        </w:numPr>
        <w:jc w:val="both"/>
        <w:rPr>
          <w:rFonts w:ascii="Times New Roman" w:hAnsi="Times New Roman" w:cs="Times New Roman"/>
          <w:color w:val="auto"/>
        </w:rPr>
      </w:pPr>
      <w:r>
        <w:rPr>
          <w:rFonts w:cs="Times New Roman" w:ascii="Times New Roman" w:hAnsi="Times New Roman"/>
          <w:color w:val="auto"/>
        </w:rPr>
        <w:t xml:space="preserve">Szkoła, zgodnie ze swoim statutem, bezzwłocznie podejmie działania mające na celu powstrzymanie i wyeliminowanie tego zjawiska. Obowiązkiem każdego pracownika szkoły, który zaobserwował fakt jakiejkolwiek przemocy czy agresji lub został o nim poinformowany jest przerwanie tego zachowania.  </w:t>
      </w:r>
    </w:p>
    <w:p>
      <w:pPr>
        <w:pStyle w:val="ListParagraph"/>
        <w:numPr>
          <w:ilvl w:val="0"/>
          <w:numId w:val="14"/>
        </w:numPr>
        <w:jc w:val="both"/>
        <w:rPr>
          <w:rFonts w:ascii="Times New Roman" w:hAnsi="Times New Roman" w:cs="Times New Roman"/>
          <w:color w:val="auto"/>
        </w:rPr>
      </w:pPr>
      <w:r>
        <w:rPr>
          <w:rFonts w:cs="Times New Roman" w:ascii="Times New Roman" w:hAnsi="Times New Roman"/>
          <w:color w:val="auto"/>
        </w:rPr>
        <w:t>Po wyjaśnieniu okoliczności i ustaleniu rodzaju zachowań przemocowych wobec Ciebie, wysłuchaniu wyjaśnień ich sprawcy / sprawców przemocy, wychowawca podejmie stosowne, zgodne ze statutem szkoły, działania</w:t>
      </w:r>
    </w:p>
    <w:p>
      <w:pPr>
        <w:pStyle w:val="ListParagraph"/>
        <w:numPr>
          <w:ilvl w:val="0"/>
          <w:numId w:val="14"/>
        </w:numPr>
        <w:jc w:val="both"/>
        <w:rPr>
          <w:rFonts w:ascii="Times New Roman" w:hAnsi="Times New Roman" w:cs="Times New Roman"/>
          <w:color w:val="auto"/>
        </w:rPr>
      </w:pPr>
      <w:r>
        <w:rPr>
          <w:rFonts w:cs="Times New Roman" w:ascii="Times New Roman" w:hAnsi="Times New Roman"/>
          <w:color w:val="auto"/>
        </w:rPr>
        <w:t xml:space="preserve">Wobec ucznia przejawiającego zachowania agresywne stosuje się określone konsekwencje przewidziane w statucie szkoły.  </w:t>
      </w:r>
    </w:p>
    <w:p>
      <w:pPr>
        <w:pStyle w:val="ListParagraph"/>
        <w:numPr>
          <w:ilvl w:val="0"/>
          <w:numId w:val="14"/>
        </w:numPr>
        <w:jc w:val="both"/>
        <w:rPr>
          <w:rFonts w:ascii="Times New Roman" w:hAnsi="Times New Roman" w:cs="Times New Roman"/>
          <w:color w:val="auto"/>
        </w:rPr>
      </w:pPr>
      <w:r>
        <w:rPr>
          <w:rFonts w:cs="Times New Roman" w:ascii="Times New Roman" w:hAnsi="Times New Roman"/>
          <w:color w:val="auto"/>
        </w:rPr>
        <w:t xml:space="preserve">Jeśli będziesz potrzebować dodatkowego wsparcia emocjonalnego - poproś o rozmowę z pedagogiem szkolnym (lub innym nauczycielem, któremu ufasz). </w:t>
      </w:r>
    </w:p>
    <w:p>
      <w:pPr>
        <w:pStyle w:val="ListParagraph"/>
        <w:numPr>
          <w:ilvl w:val="0"/>
          <w:numId w:val="14"/>
        </w:numPr>
        <w:jc w:val="both"/>
        <w:rPr>
          <w:rFonts w:ascii="Times New Roman" w:hAnsi="Times New Roman" w:cs="Times New Roman"/>
          <w:color w:val="auto"/>
        </w:rPr>
      </w:pPr>
      <w:r>
        <w:rPr>
          <w:rFonts w:cs="Times New Roman" w:ascii="Times New Roman" w:hAnsi="Times New Roman"/>
          <w:color w:val="auto"/>
        </w:rPr>
        <w:t xml:space="preserve">Pedagog szkolny może Ci udzielić pomocy psychologicznej oraz wskazać, jak należy radzić sobie w tego typu sytuacjach. Pomocy tej udzielać Ci może systematycznie, dopóki będzie Ci ona potrzebna.  </w:t>
      </w:r>
    </w:p>
    <w:p>
      <w:pPr>
        <w:pStyle w:val="ListParagraph"/>
        <w:numPr>
          <w:ilvl w:val="0"/>
          <w:numId w:val="14"/>
        </w:numPr>
        <w:jc w:val="both"/>
        <w:rPr>
          <w:rFonts w:ascii="Times New Roman" w:hAnsi="Times New Roman" w:cs="Times New Roman"/>
          <w:color w:val="auto"/>
        </w:rPr>
      </w:pPr>
      <w:r>
        <w:rPr>
          <w:rFonts w:cs="Times New Roman" w:ascii="Times New Roman" w:hAnsi="Times New Roman"/>
          <w:color w:val="auto"/>
        </w:rPr>
        <w:t xml:space="preserve">Jeśli sytuacja nie ulegnie zmianie i w dalszym ciągu ktoś będzie się nad Tobą znęcał, ponownie poinformuj o tym wychowawcę oraz swoich rodziców. Wspólnie z wychowawcą i rodzicami możesz też przedstawić sprawę dyrektorowi szkoły, który zastosuje kolejne, przewidziane prawem szkolnym, konsekwencje wobec sprawcy/sprawców przemocy. </w:t>
      </w:r>
    </w:p>
    <w:p>
      <w:pPr>
        <w:pStyle w:val="ListParagraph"/>
        <w:numPr>
          <w:ilvl w:val="0"/>
          <w:numId w:val="14"/>
        </w:numPr>
        <w:jc w:val="both"/>
        <w:rPr>
          <w:rFonts w:ascii="Times New Roman" w:hAnsi="Times New Roman" w:cs="Times New Roman"/>
          <w:color w:val="auto"/>
        </w:rPr>
      </w:pPr>
      <w:r>
        <w:rPr>
          <w:rFonts w:cs="Times New Roman" w:ascii="Times New Roman" w:hAnsi="Times New Roman"/>
          <w:color w:val="auto"/>
        </w:rPr>
        <w:t>W przypadku poważnego naruszenia nietykalności osobistej dyrektor szkoły zgłasza sprawę agresji fizycznej na policję w celu wyciągnięcia konsekwencji prawnych wobec agresora.</w:t>
      </w:r>
    </w:p>
    <w:p>
      <w:pPr>
        <w:pStyle w:val="ListParagraph"/>
        <w:numPr>
          <w:ilvl w:val="0"/>
          <w:numId w:val="14"/>
        </w:numPr>
        <w:jc w:val="both"/>
        <w:rPr>
          <w:rFonts w:ascii="Times New Roman" w:hAnsi="Times New Roman" w:cs="Times New Roman"/>
          <w:color w:val="auto"/>
        </w:rPr>
      </w:pPr>
      <w:r>
        <w:rPr>
          <w:rFonts w:cs="Times New Roman" w:ascii="Times New Roman" w:hAnsi="Times New Roman"/>
          <w:color w:val="auto"/>
        </w:rPr>
        <w:t>W przypadku ciągłego, uporczywego znęcania się nad Tobą oraz nieskutecznej reakcji szkoły na działania sprawcy rodzice mogą zgłosić ten fakt do kuratorium oświaty, które podejmie działanie wyjaśniające.</w:t>
      </w:r>
    </w:p>
    <w:p>
      <w:pPr>
        <w:pStyle w:val="Normal"/>
        <w:rPr>
          <w:rFonts w:ascii="Times New Roman" w:hAnsi="Times New Roman" w:eastAsia="Trebuchet MS" w:cs="Times New Roman" w:eastAsiaTheme="minorHAnsi"/>
          <w:color w:themeColor="text1" w:themeTint="d9" w:val="262626"/>
          <w:kern w:val="2"/>
          <w:sz w:val="22"/>
          <w:szCs w:val="22"/>
          <w:lang w:eastAsia="ja-JP"/>
        </w:rPr>
      </w:pPr>
      <w:r>
        <w:rPr>
          <w:rFonts w:eastAsia="Trebuchet MS" w:cs="Times New Roman" w:eastAsiaTheme="minorHAnsi" w:ascii="Times New Roman" w:hAnsi="Times New Roman"/>
          <w:color w:themeColor="text1" w:themeTint="d9" w:val="262626"/>
          <w:kern w:val="2"/>
          <w:sz w:val="22"/>
          <w:szCs w:val="22"/>
          <w:lang w:eastAsia="ja-JP"/>
        </w:rPr>
      </w:r>
    </w:p>
    <w:p>
      <w:pPr>
        <w:pStyle w:val="Normal"/>
        <w:rPr>
          <w:rFonts w:ascii="Times New Roman" w:hAnsi="Times New Roman" w:cs="Times New Roman"/>
          <w:b/>
          <w:bCs/>
          <w:color w:themeColor="text1" w:val="000000"/>
          <w:sz w:val="22"/>
          <w:szCs w:val="22"/>
        </w:rPr>
      </w:pPr>
      <w:r>
        <w:rPr>
          <w:rFonts w:cs="Times New Roman" w:ascii="Times New Roman" w:hAnsi="Times New Roman"/>
          <w:b/>
          <w:bCs/>
          <w:color w:themeColor="text1" w:val="000000"/>
          <w:sz w:val="22"/>
          <w:szCs w:val="22"/>
        </w:rPr>
        <w:t>PROCEDURA INTERWENCYJNA – CELOWE NISZCZENIE LUB KRADZIEŻ RZECZY MAŁOLETNIEGO</w:t>
      </w:r>
    </w:p>
    <w:p>
      <w:pPr>
        <w:pStyle w:val="ListParagraph"/>
        <w:numPr>
          <w:ilvl w:val="0"/>
          <w:numId w:val="15"/>
        </w:numPr>
        <w:jc w:val="both"/>
        <w:rPr>
          <w:rFonts w:ascii="Times New Roman" w:hAnsi="Times New Roman" w:cs="Times New Roman"/>
          <w:color w:val="auto"/>
        </w:rPr>
      </w:pPr>
      <w:r>
        <w:rPr>
          <w:rFonts w:cs="Times New Roman" w:ascii="Times New Roman" w:hAnsi="Times New Roman"/>
          <w:color w:val="auto"/>
        </w:rPr>
        <w:t xml:space="preserve">Zgłoś zdarzenie kradzieży lub zniszczenia Twoich rzeczy wychowawcy lub innemu nauczycielowi - przedstaw mu, kiedy, gdzie i w jakich okolicznościach to się stało. Poinformuj o ewentualnych świadkach zdarzenia.  </w:t>
      </w:r>
    </w:p>
    <w:p>
      <w:pPr>
        <w:pStyle w:val="ListParagraph"/>
        <w:numPr>
          <w:ilvl w:val="0"/>
          <w:numId w:val="15"/>
        </w:numPr>
        <w:jc w:val="both"/>
        <w:rPr>
          <w:rFonts w:ascii="Times New Roman" w:hAnsi="Times New Roman" w:cs="Times New Roman"/>
          <w:color w:val="auto"/>
        </w:rPr>
      </w:pPr>
      <w:r>
        <w:rPr>
          <w:rFonts w:cs="Times New Roman" w:ascii="Times New Roman" w:hAnsi="Times New Roman"/>
          <w:color w:val="auto"/>
        </w:rPr>
        <w:t xml:space="preserve">Powiedz o tym zdarzeniu swoim rodzicom.  </w:t>
      </w:r>
    </w:p>
    <w:p>
      <w:pPr>
        <w:pStyle w:val="ListParagraph"/>
        <w:numPr>
          <w:ilvl w:val="0"/>
          <w:numId w:val="15"/>
        </w:numPr>
        <w:jc w:val="both"/>
        <w:rPr>
          <w:rFonts w:ascii="Times New Roman" w:hAnsi="Times New Roman" w:cs="Times New Roman"/>
          <w:color w:val="auto"/>
        </w:rPr>
      </w:pPr>
      <w:r>
        <w:rPr>
          <w:rFonts w:cs="Times New Roman" w:ascii="Times New Roman" w:hAnsi="Times New Roman"/>
          <w:color w:val="auto"/>
        </w:rPr>
        <w:t xml:space="preserve">O zaistniałym zdarzeniu możesz opowiedzieć pedagogowi szkolnemu, który zgodnie z Twoimi potrzebami, udzieli Ci wsparcia pedagogiczno-psychologicznego lub inną formę pomocy.  </w:t>
      </w:r>
    </w:p>
    <w:p>
      <w:pPr>
        <w:pStyle w:val="ListParagraph"/>
        <w:numPr>
          <w:ilvl w:val="0"/>
          <w:numId w:val="15"/>
        </w:numPr>
        <w:jc w:val="both"/>
        <w:rPr>
          <w:rFonts w:ascii="Times New Roman" w:hAnsi="Times New Roman" w:cs="Times New Roman"/>
          <w:color w:val="auto"/>
        </w:rPr>
      </w:pPr>
      <w:r>
        <w:rPr>
          <w:rFonts w:cs="Times New Roman" w:ascii="Times New Roman" w:hAnsi="Times New Roman"/>
          <w:color w:val="auto"/>
        </w:rPr>
        <w:t>Wychowawca informuje rodziców, pedagoga oraz dyrektora szkoły o zaistniałym zdarzeniu. Przekazuje tę informację również Twoim rodzicom.</w:t>
      </w:r>
    </w:p>
    <w:p>
      <w:pPr>
        <w:pStyle w:val="ListParagraph"/>
        <w:numPr>
          <w:ilvl w:val="0"/>
          <w:numId w:val="15"/>
        </w:numPr>
        <w:jc w:val="both"/>
        <w:rPr>
          <w:rFonts w:ascii="Times New Roman" w:hAnsi="Times New Roman" w:cs="Times New Roman"/>
          <w:color w:val="auto"/>
        </w:rPr>
      </w:pPr>
      <w:r>
        <w:rPr>
          <w:rFonts w:cs="Times New Roman" w:ascii="Times New Roman" w:hAnsi="Times New Roman"/>
          <w:color w:val="auto"/>
        </w:rPr>
        <w:t xml:space="preserve">Wychowawca przeprowadza rozmowę ze świadkami – jeśli tacy są wskazani. </w:t>
      </w:r>
    </w:p>
    <w:p>
      <w:pPr>
        <w:pStyle w:val="ListParagraph"/>
        <w:numPr>
          <w:ilvl w:val="0"/>
          <w:numId w:val="15"/>
        </w:numPr>
        <w:jc w:val="both"/>
        <w:rPr>
          <w:rFonts w:ascii="Times New Roman" w:hAnsi="Times New Roman" w:cs="Times New Roman"/>
          <w:color w:val="auto"/>
        </w:rPr>
      </w:pPr>
      <w:r>
        <w:rPr>
          <w:rFonts w:cs="Times New Roman" w:ascii="Times New Roman" w:hAnsi="Times New Roman"/>
          <w:color w:val="auto"/>
        </w:rPr>
        <w:t>Jeżeli sprawca celowego zniszczenia lub kradzieży Twojej rzeczy został ustalony lub wskazany, szkoła informuje o tym jego rodziców; wychowawca i pedagog szkolny zgodnie ze statutem szkoły podejmują działania wyjaśniające zaistniałą sytuację oraz informują o nich i ich wyniku rodziców sprawcy.</w:t>
      </w:r>
    </w:p>
    <w:p>
      <w:pPr>
        <w:pStyle w:val="ListParagraph"/>
        <w:numPr>
          <w:ilvl w:val="0"/>
          <w:numId w:val="15"/>
        </w:numPr>
        <w:jc w:val="both"/>
        <w:rPr>
          <w:rFonts w:ascii="Times New Roman" w:hAnsi="Times New Roman" w:cs="Times New Roman"/>
          <w:color w:val="auto"/>
        </w:rPr>
      </w:pPr>
      <w:r>
        <w:rPr>
          <w:rFonts w:cs="Times New Roman" w:ascii="Times New Roman" w:hAnsi="Times New Roman"/>
          <w:color w:val="auto"/>
        </w:rPr>
        <w:t xml:space="preserve">Szkoła zgodnie ze swoim statutem stosuje wobec sprawcy czynu środki dyscyplinujące. Zobowiązuje też sprawcę a do oddania Ci skradzionej rzeczy lub w uzgodnieniu z jego rodzicami - do ewentualnego pokrycia kosztów skradzionej lub zniszczonej rzeczy. </w:t>
      </w:r>
    </w:p>
    <w:p>
      <w:pPr>
        <w:pStyle w:val="ListParagraph"/>
        <w:numPr>
          <w:ilvl w:val="0"/>
          <w:numId w:val="15"/>
        </w:numPr>
        <w:jc w:val="both"/>
        <w:rPr>
          <w:rFonts w:ascii="Times New Roman" w:hAnsi="Times New Roman" w:cs="Times New Roman"/>
          <w:color w:val="auto"/>
        </w:rPr>
      </w:pPr>
      <w:r>
        <w:rPr>
          <w:rFonts w:cs="Times New Roman" w:ascii="Times New Roman" w:hAnsi="Times New Roman"/>
          <w:color w:val="auto"/>
        </w:rPr>
        <w:t>Jeśli w wyniku postępowania wyjaśniającego nie jest możliwe ustalenie sprawcy kradzieży, szkoła poinformuje Twoich rodziców o kradzieży lub zniszczeniu należącej do Ciebie rzeczy oraz przekaże rodzicom informację o możliwości zgłoszenia tego faktu policji.</w:t>
      </w:r>
    </w:p>
    <w:p>
      <w:pPr>
        <w:pStyle w:val="Normal"/>
        <w:rPr>
          <w:rFonts w:ascii="Times New Roman" w:hAnsi="Times New Roman" w:cs="Times New Roman"/>
          <w:b/>
          <w:bCs/>
          <w:sz w:val="22"/>
          <w:szCs w:val="22"/>
        </w:rPr>
      </w:pPr>
      <w:r>
        <w:rPr>
          <w:rFonts w:cs="Times New Roman" w:ascii="Times New Roman" w:hAnsi="Times New Roman"/>
          <w:b/>
          <w:bCs/>
          <w:sz w:val="22"/>
          <w:szCs w:val="22"/>
        </w:rPr>
      </w:r>
    </w:p>
    <w:p>
      <w:pPr>
        <w:pStyle w:val="Normal"/>
        <w:rPr>
          <w:rFonts w:ascii="Times New Roman" w:hAnsi="Times New Roman" w:cs="Times New Roman"/>
          <w:b/>
          <w:bCs/>
          <w:color w:themeColor="text1" w:val="000000"/>
          <w:sz w:val="22"/>
          <w:szCs w:val="22"/>
        </w:rPr>
      </w:pPr>
      <w:r>
        <w:rPr>
          <w:rFonts w:cs="Times New Roman" w:ascii="Times New Roman" w:hAnsi="Times New Roman"/>
          <w:b/>
          <w:bCs/>
          <w:color w:themeColor="text1" w:val="000000"/>
          <w:sz w:val="22"/>
          <w:szCs w:val="22"/>
        </w:rPr>
      </w:r>
    </w:p>
    <w:p>
      <w:pPr>
        <w:pStyle w:val="Normal"/>
        <w:rPr>
          <w:rFonts w:ascii="Times New Roman" w:hAnsi="Times New Roman" w:cs="Times New Roman"/>
          <w:b/>
          <w:bCs/>
          <w:color w:themeColor="text1" w:val="000000"/>
          <w:sz w:val="22"/>
          <w:szCs w:val="22"/>
        </w:rPr>
      </w:pPr>
      <w:r>
        <w:rPr>
          <w:rFonts w:cs="Times New Roman" w:ascii="Times New Roman" w:hAnsi="Times New Roman"/>
          <w:b/>
          <w:bCs/>
          <w:color w:themeColor="text1" w:val="000000"/>
          <w:sz w:val="22"/>
          <w:szCs w:val="22"/>
        </w:rPr>
        <w:t>PROCEDURA INTERWENCYJNA – PRZEMOC DOMOWA STOSOWANA WOBEC MAŁOLETNIEGO</w:t>
      </w:r>
    </w:p>
    <w:p>
      <w:pPr>
        <w:pStyle w:val="ListParagraph"/>
        <w:numPr>
          <w:ilvl w:val="0"/>
          <w:numId w:val="16"/>
        </w:numPr>
        <w:jc w:val="both"/>
        <w:rPr>
          <w:rFonts w:ascii="Times New Roman" w:hAnsi="Times New Roman" w:cs="Times New Roman"/>
          <w:color w:val="auto"/>
        </w:rPr>
      </w:pPr>
      <w:r>
        <w:rPr>
          <w:rFonts w:cs="Times New Roman" w:ascii="Times New Roman" w:hAnsi="Times New Roman"/>
          <w:color w:val="auto"/>
        </w:rPr>
        <w:t xml:space="preserve">Możesz ujawnić wychowawcy lub innemu pracownikowi szkoły, do którego masz zaufanie, że dzieje Ci się krzywda i poprosić go o pomoc w tej trudnej dla Ciebie sytuacji.  Może wystąpić również przypadek, że nauczyciel obserwując Cię, podejrzewa, że jesteś krzywdzony, chociaż mu tego nie zgłosiłeś. W tej sytuacji wychowawca przeprowadza rozmowę z Tobą oraz Twoimi rodzicami, w celu zweryfikowania podejrzeń.      </w:t>
      </w:r>
    </w:p>
    <w:p>
      <w:pPr>
        <w:pStyle w:val="ListParagraph"/>
        <w:numPr>
          <w:ilvl w:val="0"/>
          <w:numId w:val="16"/>
        </w:numPr>
        <w:jc w:val="both"/>
        <w:rPr>
          <w:rFonts w:ascii="Times New Roman" w:hAnsi="Times New Roman" w:cs="Times New Roman"/>
          <w:color w:val="auto"/>
        </w:rPr>
      </w:pPr>
      <w:r>
        <w:rPr>
          <w:rFonts w:cs="Times New Roman" w:ascii="Times New Roman" w:hAnsi="Times New Roman"/>
          <w:color w:val="auto"/>
        </w:rPr>
        <w:t xml:space="preserve">Po uzyskaniu informacji od Ciebie wychowawca podejmie interwencję w Twojej sprawie: wspólnie z pedagogiem zbiorą od Ciebie informacje na temat krzywdy, której doświadczyłeś – ustalą jej formy i okoliczności. Rozmowa z Tobą będzie podstawą do oceny stopnia zagrożenia Twojego bezpieczeństwa.  Pamiętaj, że możesz opowiadać o tym, co się wydarzyło, swobodnie - opowiedz o zachowaniu sprawcy i swoich odczuciach. Nie musi być zachowana kolejność wydarzeń. Wychowawca i pedagog dadzą Ci czas na wypowiedzenie się i nie będą Cię korygować. Żeby uzyskać jak najwięcej informacji, mogą Ci zadać dodatkowe pytania. </w:t>
      </w:r>
    </w:p>
    <w:p>
      <w:pPr>
        <w:pStyle w:val="ListParagraph"/>
        <w:numPr>
          <w:ilvl w:val="0"/>
          <w:numId w:val="16"/>
        </w:numPr>
        <w:jc w:val="both"/>
        <w:rPr>
          <w:rFonts w:ascii="Times New Roman" w:hAnsi="Times New Roman" w:cs="Times New Roman"/>
          <w:color w:val="auto"/>
        </w:rPr>
      </w:pPr>
      <w:r>
        <w:rPr>
          <w:rFonts w:cs="Times New Roman" w:ascii="Times New Roman" w:hAnsi="Times New Roman"/>
          <w:color w:val="auto"/>
        </w:rPr>
        <w:t xml:space="preserve">W przypadku uzyskania informacji o krzywdzeniu Ciebie lub potwierdzenia się podejrzeń, że jesteś krzywdzony, wychowawca zgłasza problem pedagogowi szkolnemu i pielęgniarce (w przypadku zagrożenia Twego zdrowia lub życia).  Pedagog szkolny, po dokładnym rozpoznaniu sprawy, dokonuje oceny zdarzeń i zawiadamia o nich dyrektora szkoły. </w:t>
      </w:r>
    </w:p>
    <w:p>
      <w:pPr>
        <w:pStyle w:val="ListParagraph"/>
        <w:numPr>
          <w:ilvl w:val="0"/>
          <w:numId w:val="16"/>
        </w:numPr>
        <w:jc w:val="both"/>
        <w:rPr>
          <w:rFonts w:ascii="Times New Roman" w:hAnsi="Times New Roman" w:cs="Times New Roman"/>
          <w:color w:val="auto"/>
        </w:rPr>
      </w:pPr>
      <w:r>
        <w:rPr>
          <w:rFonts w:cs="Times New Roman" w:ascii="Times New Roman" w:hAnsi="Times New Roman"/>
          <w:color w:val="auto"/>
        </w:rPr>
        <w:t xml:space="preserve">Porozmawiaj też o swojej sytuacji, o tym, co czujesz i przeżywasz z pedagogiem szkolnym. Udzieli Ci on wsparcia w tej trudnej dla Ciebie sytuacji oraz uwzględniając Twoje potrzeby, wspólnie z rodzicami zaplanują działania, które zapewnią Ci ochronę przed krzywdzeniem. </w:t>
      </w:r>
    </w:p>
    <w:p>
      <w:pPr>
        <w:pStyle w:val="ListParagraph"/>
        <w:numPr>
          <w:ilvl w:val="0"/>
          <w:numId w:val="16"/>
        </w:numPr>
        <w:jc w:val="both"/>
        <w:rPr>
          <w:rFonts w:ascii="Times New Roman" w:hAnsi="Times New Roman" w:cs="Times New Roman"/>
          <w:color w:val="auto"/>
        </w:rPr>
      </w:pPr>
      <w:r>
        <w:rPr>
          <w:rFonts w:cs="Times New Roman" w:ascii="Times New Roman" w:hAnsi="Times New Roman"/>
          <w:color w:val="auto"/>
        </w:rPr>
        <w:t xml:space="preserve">Wspólnie z Twoimi rodzicami (lub jednym z nich, tym, który Cię nie krzywdzi) pedagog wraz z wychowawcą planują konkretne działania zapewniające Ci ochronę. </w:t>
      </w:r>
    </w:p>
    <w:p>
      <w:pPr>
        <w:pStyle w:val="ListParagraph"/>
        <w:numPr>
          <w:ilvl w:val="0"/>
          <w:numId w:val="16"/>
        </w:numPr>
        <w:jc w:val="both"/>
        <w:rPr>
          <w:rFonts w:ascii="Times New Roman" w:hAnsi="Times New Roman" w:cs="Times New Roman"/>
          <w:color w:val="auto"/>
        </w:rPr>
      </w:pPr>
      <w:r>
        <w:rPr>
          <w:rFonts w:cs="Times New Roman" w:ascii="Times New Roman" w:hAnsi="Times New Roman"/>
          <w:color w:val="auto"/>
        </w:rPr>
        <w:t xml:space="preserve">Szkoła zapewni Ci opiekę i pomoc psychologiczną. Może także skierować Cię na terapię psychologiczną, gdy będziesz potrzebować długotrwałego i profesjonalnego wsparcia psychicznego. </w:t>
      </w:r>
    </w:p>
    <w:p>
      <w:pPr>
        <w:pStyle w:val="ListParagraph"/>
        <w:numPr>
          <w:ilvl w:val="0"/>
          <w:numId w:val="16"/>
        </w:numPr>
        <w:jc w:val="both"/>
        <w:rPr>
          <w:rFonts w:ascii="Times New Roman" w:hAnsi="Times New Roman" w:cs="Times New Roman"/>
          <w:color w:val="auto"/>
        </w:rPr>
      </w:pPr>
      <w:r>
        <w:rPr>
          <w:rFonts w:cs="Times New Roman" w:ascii="Times New Roman" w:hAnsi="Times New Roman"/>
          <w:color w:val="auto"/>
        </w:rPr>
        <w:t xml:space="preserve">Gdyby zaplanowane przez szkołę działania nie były wystarczające do zapewnienia Ci pomocy, której potrzebujesz, pedagog szkolny nawiązuje współpracę z instytucjami pomocowymi, np. dzielnicowym, specjalistą ds. nieletnich, pracownikiem socjalnym. </w:t>
      </w:r>
    </w:p>
    <w:p>
      <w:pPr>
        <w:pStyle w:val="ListParagraph"/>
        <w:numPr>
          <w:ilvl w:val="0"/>
          <w:numId w:val="16"/>
        </w:numPr>
        <w:jc w:val="both"/>
        <w:rPr>
          <w:rFonts w:ascii="Times New Roman" w:hAnsi="Times New Roman" w:cs="Times New Roman"/>
          <w:color w:val="auto"/>
        </w:rPr>
      </w:pPr>
      <w:r>
        <w:rPr>
          <w:rFonts w:cs="Times New Roman" w:ascii="Times New Roman" w:hAnsi="Times New Roman"/>
          <w:color w:val="auto"/>
        </w:rPr>
        <w:t xml:space="preserve">W sprawach trudnych lub związanych z popełnieniem przestępstwa, pedagog powiadamia specjalistę ds. nieletnich oraz sąd rodzinny. </w:t>
      </w:r>
    </w:p>
    <w:p>
      <w:pPr>
        <w:pStyle w:val="ListParagraph"/>
        <w:numPr>
          <w:ilvl w:val="0"/>
          <w:numId w:val="16"/>
        </w:numPr>
        <w:jc w:val="both"/>
        <w:rPr>
          <w:rFonts w:ascii="Times New Roman" w:hAnsi="Times New Roman" w:cs="Times New Roman"/>
          <w:color w:val="auto"/>
        </w:rPr>
      </w:pPr>
      <w:r>
        <w:rPr>
          <w:rFonts w:cs="Times New Roman" w:ascii="Times New Roman" w:hAnsi="Times New Roman"/>
          <w:color w:val="auto"/>
        </w:rPr>
        <w:t xml:space="preserve">W sytuacjach bezpośrednio zagrażających Twojemu zdrowiu lub życiu, pedagog powiadamia policję lub prokuraturę rejonową. </w:t>
      </w:r>
    </w:p>
    <w:p>
      <w:pPr>
        <w:pStyle w:val="Normal"/>
        <w:jc w:val="both"/>
        <w:rPr>
          <w:rFonts w:ascii="Times New Roman" w:hAnsi="Times New Roman" w:cs="Times New Roman"/>
          <w:b/>
          <w:bCs/>
          <w:sz w:val="22"/>
          <w:szCs w:val="22"/>
        </w:rPr>
      </w:pPr>
      <w:r>
        <w:rPr>
          <w:rFonts w:cs="Times New Roman" w:ascii="Times New Roman" w:hAnsi="Times New Roman"/>
          <w:b/>
          <w:bCs/>
          <w:sz w:val="22"/>
          <w:szCs w:val="22"/>
        </w:rPr>
        <w:t xml:space="preserve">Pamiętaj! </w:t>
      </w:r>
    </w:p>
    <w:p>
      <w:pPr>
        <w:pStyle w:val="Normal"/>
        <w:jc w:val="both"/>
        <w:rPr>
          <w:rFonts w:ascii="Times New Roman" w:hAnsi="Times New Roman" w:cs="Times New Roman"/>
          <w:sz w:val="22"/>
          <w:szCs w:val="22"/>
        </w:rPr>
      </w:pPr>
      <w:r>
        <w:rPr>
          <w:rFonts w:cs="Times New Roman" w:ascii="Times New Roman" w:hAnsi="Times New Roman"/>
          <w:sz w:val="22"/>
          <w:szCs w:val="22"/>
        </w:rPr>
        <w:t>Każde zachowanie o charakterze przemocowym, również seksualnym, wobec osoby małoletniej jest przestępstwem. Szkoła ma obowiązek zgłosić sprawę wykorzystywania seksualnego osoby małoletniej na policję. Sposób postępowania w sytuacji krzywdzenia małoletnich określa procedura „Niebieskiej Karty” – polega ona na podejmowaniu interwencji w środowisku wobec rodziny dotkniętej przemocą odbywa się wg ustalonych zasad prawnych. Do wszczęcia procedury „Niebieskie karty” nie jest konieczna pewność występowania przemocy, wystarczy jej uzasadnione podejrzenie.</w:t>
      </w:r>
    </w:p>
    <w:p>
      <w:pPr>
        <w:pStyle w:val="Normal"/>
        <w:rPr>
          <w:rFonts w:ascii="Times New Roman" w:hAnsi="Times New Roman" w:cs="Times New Roman"/>
          <w:b/>
          <w:bCs/>
          <w:color w:themeColor="text1" w:val="000000"/>
          <w:sz w:val="22"/>
          <w:szCs w:val="22"/>
        </w:rPr>
      </w:pPr>
      <w:r>
        <w:rPr>
          <w:rFonts w:cs="Times New Roman" w:ascii="Times New Roman" w:hAnsi="Times New Roman"/>
          <w:b/>
          <w:bCs/>
          <w:color w:themeColor="text1" w:val="000000"/>
          <w:sz w:val="22"/>
          <w:szCs w:val="22"/>
        </w:rPr>
      </w:r>
    </w:p>
    <w:p>
      <w:pPr>
        <w:pStyle w:val="Normal"/>
        <w:rPr>
          <w:rFonts w:ascii="Times New Roman" w:hAnsi="Times New Roman" w:cs="Times New Roman"/>
          <w:b/>
          <w:bCs/>
          <w:color w:themeColor="text1" w:val="000000"/>
          <w:sz w:val="22"/>
          <w:szCs w:val="22"/>
        </w:rPr>
      </w:pPr>
      <w:r>
        <w:rPr>
          <w:rFonts w:cs="Times New Roman" w:ascii="Times New Roman" w:hAnsi="Times New Roman"/>
          <w:b/>
          <w:bCs/>
          <w:color w:themeColor="text1" w:val="000000"/>
          <w:sz w:val="22"/>
          <w:szCs w:val="22"/>
        </w:rPr>
        <w:t>PROCEDURA INTERWENCYJNA – NIERÓWNE TRAKTOWANIE – DYSKRYMINACJA MAŁOLETNIEGO</w:t>
      </w:r>
    </w:p>
    <w:p>
      <w:pPr>
        <w:pStyle w:val="ListParagraph"/>
        <w:numPr>
          <w:ilvl w:val="0"/>
          <w:numId w:val="17"/>
        </w:numPr>
        <w:jc w:val="both"/>
        <w:rPr>
          <w:rFonts w:ascii="Times New Roman" w:hAnsi="Times New Roman" w:cs="Times New Roman"/>
          <w:color w:val="auto"/>
        </w:rPr>
      </w:pPr>
      <w:r>
        <w:rPr>
          <w:rFonts w:cs="Times New Roman" w:ascii="Times New Roman" w:hAnsi="Times New Roman"/>
          <w:color w:val="auto"/>
        </w:rPr>
        <w:t xml:space="preserve">Porozmawiaj z nauczycielem, któremu ufasz lub wychowawcą - opowiedz szczerze o tym, czego, z jakiego powodu i od kogo doświadczyłeś. To trudna dla Ciebie sytuacja, więc nie obawiaj się poprosić nauczyciela o pomoc i interwencję w tej sprawie.  </w:t>
      </w:r>
    </w:p>
    <w:p>
      <w:pPr>
        <w:pStyle w:val="ListParagraph"/>
        <w:numPr>
          <w:ilvl w:val="0"/>
          <w:numId w:val="17"/>
        </w:numPr>
        <w:jc w:val="both"/>
        <w:rPr>
          <w:rFonts w:ascii="Times New Roman" w:hAnsi="Times New Roman" w:cs="Times New Roman"/>
          <w:color w:val="auto"/>
        </w:rPr>
      </w:pPr>
      <w:r>
        <w:rPr>
          <w:rFonts w:cs="Times New Roman" w:ascii="Times New Roman" w:hAnsi="Times New Roman"/>
          <w:color w:val="auto"/>
        </w:rPr>
        <w:t xml:space="preserve">Poinformuj także swoich rodziców o całej sytuacji, przedstaw im wszystkie okoliczności zdarzenia.  </w:t>
      </w:r>
    </w:p>
    <w:p>
      <w:pPr>
        <w:pStyle w:val="ListParagraph"/>
        <w:numPr>
          <w:ilvl w:val="0"/>
          <w:numId w:val="17"/>
        </w:numPr>
        <w:jc w:val="both"/>
        <w:rPr>
          <w:rFonts w:ascii="Times New Roman" w:hAnsi="Times New Roman" w:cs="Times New Roman"/>
          <w:color w:val="auto"/>
        </w:rPr>
      </w:pPr>
      <w:r>
        <w:rPr>
          <w:rFonts w:cs="Times New Roman" w:ascii="Times New Roman" w:hAnsi="Times New Roman"/>
          <w:color w:val="auto"/>
        </w:rPr>
        <w:t xml:space="preserve">Zasięgnij porady szkolnego pedagoga – opowiedz mu o swoich obawach, przeżyciach i odczuciach. Pedagog szkolny zgodnie z Twoimi potrzebami udzielą Ci pomocy pedagogiczno-psychologicznej.  </w:t>
      </w:r>
    </w:p>
    <w:p>
      <w:pPr>
        <w:pStyle w:val="ListParagraph"/>
        <w:numPr>
          <w:ilvl w:val="0"/>
          <w:numId w:val="17"/>
        </w:numPr>
        <w:jc w:val="both"/>
        <w:rPr>
          <w:rFonts w:ascii="Times New Roman" w:hAnsi="Times New Roman" w:cs="Times New Roman"/>
          <w:color w:val="auto"/>
        </w:rPr>
      </w:pPr>
      <w:r>
        <w:rPr>
          <w:rFonts w:cs="Times New Roman" w:ascii="Times New Roman" w:hAnsi="Times New Roman"/>
          <w:color w:val="auto"/>
        </w:rPr>
        <w:t xml:space="preserve">Twoi rodzice i Ty możecie zwrócić się pomoc także do organizacji pozarządowych zajmujących się problematyką praw dziecka/ praw człowieka.  </w:t>
      </w:r>
    </w:p>
    <w:p>
      <w:pPr>
        <w:pStyle w:val="ListParagraph"/>
        <w:numPr>
          <w:ilvl w:val="0"/>
          <w:numId w:val="17"/>
        </w:numPr>
        <w:jc w:val="both"/>
        <w:rPr>
          <w:rFonts w:ascii="Times New Roman" w:hAnsi="Times New Roman" w:cs="Times New Roman"/>
          <w:color w:val="auto"/>
        </w:rPr>
      </w:pPr>
      <w:r>
        <w:rPr>
          <w:rFonts w:cs="Times New Roman" w:ascii="Times New Roman" w:hAnsi="Times New Roman"/>
          <w:color w:val="auto"/>
        </w:rPr>
        <w:t xml:space="preserve">W przypadku nieotrzymania pomocy ze strony szkoły, Twoi rodzice mogą zgłosić sprawę do właściwego kuratorium oświaty i następnie do Rzecznika Praw Obywatelskich lub Rzecznika Praw Dziecka.  </w:t>
      </w:r>
    </w:p>
    <w:p>
      <w:pPr>
        <w:pStyle w:val="ListParagraph"/>
        <w:numPr>
          <w:ilvl w:val="0"/>
          <w:numId w:val="17"/>
        </w:numPr>
        <w:jc w:val="both"/>
        <w:rPr>
          <w:rFonts w:ascii="Times New Roman" w:hAnsi="Times New Roman" w:cs="Times New Roman"/>
          <w:color w:val="auto"/>
        </w:rPr>
      </w:pPr>
      <w:r>
        <w:rPr>
          <w:rFonts w:cs="Times New Roman" w:ascii="Times New Roman" w:hAnsi="Times New Roman"/>
          <w:color w:val="auto"/>
        </w:rPr>
        <w:t xml:space="preserve">Wychowawca i pedagog szkolny podejmują działania wyjaśniające okoliczności zdarzenia, zmierzające do określenia jego znaczenia dla Ciebie oraz ustalenia sprawcy/sprawców. Informują o zdarzeniu dyrektora szkoły. </w:t>
      </w:r>
    </w:p>
    <w:p>
      <w:pPr>
        <w:pStyle w:val="ListParagraph"/>
        <w:numPr>
          <w:ilvl w:val="0"/>
          <w:numId w:val="17"/>
        </w:numPr>
        <w:jc w:val="both"/>
        <w:rPr>
          <w:rFonts w:ascii="Times New Roman" w:hAnsi="Times New Roman" w:cs="Times New Roman"/>
          <w:color w:val="auto"/>
        </w:rPr>
      </w:pPr>
      <w:r>
        <w:rPr>
          <w:rFonts w:cs="Times New Roman" w:ascii="Times New Roman" w:hAnsi="Times New Roman"/>
          <w:color w:val="auto"/>
        </w:rPr>
        <w:t>Po ustaleniu sprawców poinformują o tym ich rodziców.</w:t>
      </w:r>
    </w:p>
    <w:p>
      <w:pPr>
        <w:pStyle w:val="ListParagraph"/>
        <w:numPr>
          <w:ilvl w:val="0"/>
          <w:numId w:val="17"/>
        </w:numPr>
        <w:jc w:val="both"/>
        <w:rPr>
          <w:rFonts w:ascii="Times New Roman" w:hAnsi="Times New Roman" w:cs="Times New Roman"/>
          <w:color w:val="auto"/>
        </w:rPr>
      </w:pPr>
      <w:r>
        <w:rPr>
          <w:rFonts w:cs="Times New Roman" w:ascii="Times New Roman" w:hAnsi="Times New Roman"/>
          <w:color w:val="auto"/>
        </w:rPr>
        <w:t>Szkoła po wysłuchaniu sprawcy, uwzględniając wagę czynu oraz motywację sprawcy do popełnienia takiego czynu, zastosuje określone w statucie środki dyscyplinujące sprawcę. Poinformuje o nich rodziców sprawcy.</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b/>
          <w:bCs/>
          <w:sz w:val="22"/>
          <w:szCs w:val="22"/>
        </w:rPr>
      </w:pPr>
      <w:r>
        <w:rPr>
          <w:rFonts w:cs="Times New Roman" w:ascii="Times New Roman" w:hAnsi="Times New Roman"/>
          <w:b/>
          <w:bCs/>
          <w:sz w:val="22"/>
          <w:szCs w:val="22"/>
        </w:rPr>
        <w:t>PROCEDURA INTERWENCYJNA – CYBERPRZEMOC, NAWIĄZYWANIE PRZEZ MAŁOLETNIEGO NIEBEZPIECZNYCH KONTAKTÓW W INTERNECIE</w:t>
      </w:r>
    </w:p>
    <w:p>
      <w:pPr>
        <w:pStyle w:val="ListParagraph"/>
        <w:numPr>
          <w:ilvl w:val="0"/>
          <w:numId w:val="18"/>
        </w:numPr>
        <w:jc w:val="both"/>
        <w:rPr>
          <w:rFonts w:ascii="Times New Roman" w:hAnsi="Times New Roman" w:cs="Times New Roman"/>
          <w:color w:val="auto"/>
        </w:rPr>
      </w:pPr>
      <w:r>
        <w:rPr>
          <w:rFonts w:cs="Times New Roman" w:ascii="Times New Roman" w:hAnsi="Times New Roman"/>
          <w:color w:val="auto"/>
        </w:rPr>
        <w:t xml:space="preserve">Postaraj się zabezpieczyć dowody przemocy w sieci stosowanej wobec Ciebie.  </w:t>
      </w:r>
    </w:p>
    <w:p>
      <w:pPr>
        <w:pStyle w:val="ListParagraph"/>
        <w:numPr>
          <w:ilvl w:val="0"/>
          <w:numId w:val="18"/>
        </w:numPr>
        <w:jc w:val="both"/>
        <w:rPr>
          <w:rFonts w:ascii="Times New Roman" w:hAnsi="Times New Roman" w:cs="Times New Roman"/>
          <w:color w:val="auto"/>
        </w:rPr>
      </w:pPr>
      <w:r>
        <w:rPr>
          <w:rFonts w:cs="Times New Roman" w:ascii="Times New Roman" w:hAnsi="Times New Roman"/>
          <w:color w:val="auto"/>
        </w:rPr>
        <w:t>Zgłoś ten fakt wychowawcy, który informuje o fakcie Pedagoga szkolnego i Dyrektora.</w:t>
      </w:r>
    </w:p>
    <w:p>
      <w:pPr>
        <w:pStyle w:val="ListParagraph"/>
        <w:numPr>
          <w:ilvl w:val="0"/>
          <w:numId w:val="18"/>
        </w:numPr>
        <w:jc w:val="both"/>
        <w:rPr>
          <w:rFonts w:ascii="Times New Roman" w:hAnsi="Times New Roman" w:cs="Times New Roman"/>
          <w:color w:val="auto"/>
        </w:rPr>
      </w:pPr>
      <w:r>
        <w:rPr>
          <w:rFonts w:cs="Times New Roman" w:ascii="Times New Roman" w:hAnsi="Times New Roman"/>
          <w:color w:val="auto"/>
        </w:rPr>
        <w:t xml:space="preserve">Nauczyciel wysłucha Cię, przeanalizuje dowody, które dostarczysz. Jeśli będziesz mieć kłopot z zabezpieczeniem dowodów w sieci, nauczyciel poprosi o pomoc specjalistę. </w:t>
      </w:r>
    </w:p>
    <w:p>
      <w:pPr>
        <w:pStyle w:val="ListParagraph"/>
        <w:numPr>
          <w:ilvl w:val="0"/>
          <w:numId w:val="18"/>
        </w:numPr>
        <w:jc w:val="both"/>
        <w:rPr>
          <w:rFonts w:ascii="Times New Roman" w:hAnsi="Times New Roman" w:cs="Times New Roman"/>
          <w:color w:val="auto"/>
        </w:rPr>
      </w:pPr>
      <w:r>
        <w:rPr>
          <w:rFonts w:cs="Times New Roman" w:ascii="Times New Roman" w:hAnsi="Times New Roman"/>
          <w:color w:val="auto"/>
        </w:rPr>
        <w:t>Jeśli masz świadków doświadczanej przez Ciebie cyberprzemocy, powiedz o nich nauczycielowi. Identyfikacja sprawcy często jest możliwa dzięki zebranym materiałom – wynikom rozmów z osobą zgłaszającą, z ofiarą cyberprzemocy, analizie zebranych dowodów z sieci.</w:t>
      </w:r>
    </w:p>
    <w:p>
      <w:pPr>
        <w:pStyle w:val="ListParagraph"/>
        <w:numPr>
          <w:ilvl w:val="0"/>
          <w:numId w:val="18"/>
        </w:numPr>
        <w:jc w:val="both"/>
        <w:rPr>
          <w:rFonts w:ascii="Times New Roman" w:hAnsi="Times New Roman" w:cs="Times New Roman"/>
          <w:color w:val="auto"/>
        </w:rPr>
      </w:pPr>
      <w:r>
        <w:rPr>
          <w:rFonts w:cs="Times New Roman" w:ascii="Times New Roman" w:hAnsi="Times New Roman"/>
          <w:color w:val="auto"/>
        </w:rPr>
        <w:t xml:space="preserve">Wychowawca wspólnie z Tobą oceni, czy zdarzenie wyczerpuje znamiona cyberprzemocy, czy jest np. niezbyt udanym żartem.  </w:t>
      </w:r>
    </w:p>
    <w:p>
      <w:pPr>
        <w:pStyle w:val="ListParagraph"/>
        <w:numPr>
          <w:ilvl w:val="0"/>
          <w:numId w:val="18"/>
        </w:numPr>
        <w:jc w:val="both"/>
        <w:rPr>
          <w:rFonts w:ascii="Times New Roman" w:hAnsi="Times New Roman" w:cs="Times New Roman"/>
          <w:color w:val="auto"/>
        </w:rPr>
      </w:pPr>
      <w:r>
        <w:rPr>
          <w:rFonts w:cs="Times New Roman" w:ascii="Times New Roman" w:hAnsi="Times New Roman"/>
          <w:color w:val="auto"/>
        </w:rPr>
        <w:t xml:space="preserve">Po dokonaniu analizy dowodów i ustaleniu okoliczności cyberprzemocy wychowawca podejmie działania mające na celu ustalenie sprawcy cyberprzemocy. Wobec sprawcy cyberprzemocy będą zastosowane określone w statucie szkoły środki dyscyplinujące.  </w:t>
      </w:r>
    </w:p>
    <w:p>
      <w:pPr>
        <w:pStyle w:val="ListParagraph"/>
        <w:numPr>
          <w:ilvl w:val="0"/>
          <w:numId w:val="18"/>
        </w:numPr>
        <w:jc w:val="both"/>
        <w:rPr>
          <w:rFonts w:ascii="Times New Roman" w:hAnsi="Times New Roman" w:cs="Times New Roman"/>
          <w:color w:val="auto"/>
        </w:rPr>
      </w:pPr>
      <w:r>
        <w:rPr>
          <w:rFonts w:cs="Times New Roman" w:ascii="Times New Roman" w:hAnsi="Times New Roman"/>
          <w:color w:val="auto"/>
        </w:rPr>
        <w:t xml:space="preserve">Wychowawca może też o zaistniałym zdarzeniu cyberprzemocy poinformować Twoich rodziców lub nawet policję – decyzję w tej sprawie podejmie wspólnie z Tobą, rodzicami i dyrektorem szkoły. </w:t>
      </w:r>
    </w:p>
    <w:p>
      <w:pPr>
        <w:pStyle w:val="ListParagraph"/>
        <w:numPr>
          <w:ilvl w:val="0"/>
          <w:numId w:val="18"/>
        </w:numPr>
        <w:jc w:val="both"/>
        <w:rPr>
          <w:rFonts w:ascii="Times New Roman" w:hAnsi="Times New Roman" w:cs="Times New Roman"/>
          <w:color w:val="auto"/>
        </w:rPr>
      </w:pPr>
      <w:r>
        <w:rPr>
          <w:rFonts w:cs="Times New Roman" w:ascii="Times New Roman" w:hAnsi="Times New Roman"/>
          <w:color w:val="auto"/>
        </w:rPr>
        <w:t xml:space="preserve">Wystąpienie cyberprzemocy nie jest jednoznaczne z koniecznością zaangażowania policji i sądu rodzinnego. Szkoła powinna powiadomić odpowiednie służby, gdy wykorzysta wszystkie dostępne jej środki wychowawcze, a ich zastosowanie nie przynosi pożądanych rezultatów (np. nie ma zmian postawy dziecka – sprawcy cyberprzemocy). </w:t>
      </w:r>
    </w:p>
    <w:p>
      <w:pPr>
        <w:pStyle w:val="ListParagraph"/>
        <w:numPr>
          <w:ilvl w:val="0"/>
          <w:numId w:val="18"/>
        </w:numPr>
        <w:jc w:val="both"/>
        <w:rPr>
          <w:rFonts w:ascii="Times New Roman" w:hAnsi="Times New Roman" w:cs="Times New Roman"/>
          <w:color w:val="auto"/>
        </w:rPr>
      </w:pPr>
      <w:r>
        <w:rPr>
          <w:rFonts w:cs="Times New Roman" w:ascii="Times New Roman" w:hAnsi="Times New Roman"/>
          <w:color w:val="auto"/>
        </w:rPr>
        <w:t xml:space="preserve">Jeśli będziesz potrzebować dodatkowego wsparcia emocjonalnego - poproś o rozmowę z pedagogiem szkolnym (lub innym nauczycielem, któremu ufasz).  </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b/>
          <w:bCs/>
          <w:sz w:val="22"/>
          <w:szCs w:val="22"/>
        </w:rPr>
      </w:pPr>
      <w:r>
        <w:rPr>
          <w:rFonts w:cs="Times New Roman" w:ascii="Times New Roman" w:hAnsi="Times New Roman"/>
          <w:b/>
          <w:bCs/>
          <w:sz w:val="22"/>
          <w:szCs w:val="22"/>
        </w:rPr>
        <w:t>PROCEDURA INTERWENCYJNA – NARUSZENIE PRYWATNOŚCI DOTYCZĄCE NIEODPOWIEDNIEGO BĄDŹ NIEZGODNEGO Z PRAWEM WYKORZYSTANIA W SIECI DANYCH OSOBOWAYCH LUB WIZERUNKU MAŁOLETNIEGO</w:t>
      </w:r>
    </w:p>
    <w:p>
      <w:pPr>
        <w:pStyle w:val="ListParagraph"/>
        <w:numPr>
          <w:ilvl w:val="0"/>
          <w:numId w:val="19"/>
        </w:numPr>
        <w:jc w:val="both"/>
        <w:rPr>
          <w:rFonts w:ascii="Times New Roman" w:hAnsi="Times New Roman" w:cs="Times New Roman"/>
          <w:color w:val="auto"/>
        </w:rPr>
      </w:pPr>
      <w:r>
        <w:rPr>
          <w:rFonts w:cs="Times New Roman" w:ascii="Times New Roman" w:hAnsi="Times New Roman"/>
          <w:color w:val="auto"/>
        </w:rPr>
        <w:t xml:space="preserve">Gdy sprawcą jest uczeń – kolega ofiary ze szkoły czy klasy, skontaktuj się z wychowawcą. Przedstaw mu sytuację (szczegóły sprawy), okoliczności naruszenia Twoich praw.  </w:t>
      </w:r>
    </w:p>
    <w:p>
      <w:pPr>
        <w:pStyle w:val="ListParagraph"/>
        <w:numPr>
          <w:ilvl w:val="0"/>
          <w:numId w:val="19"/>
        </w:numPr>
        <w:jc w:val="both"/>
        <w:rPr>
          <w:rFonts w:ascii="Times New Roman" w:hAnsi="Times New Roman" w:cs="Times New Roman"/>
          <w:color w:val="auto"/>
        </w:rPr>
      </w:pPr>
      <w:r>
        <w:rPr>
          <w:rFonts w:cs="Times New Roman" w:ascii="Times New Roman" w:hAnsi="Times New Roman"/>
          <w:color w:val="auto"/>
        </w:rPr>
        <w:t>Poinformuj równocześnie o zaistniałym zdarzeniu rodziców.</w:t>
      </w:r>
    </w:p>
    <w:p>
      <w:pPr>
        <w:pStyle w:val="ListParagraph"/>
        <w:numPr>
          <w:ilvl w:val="0"/>
          <w:numId w:val="19"/>
        </w:numPr>
        <w:jc w:val="both"/>
        <w:rPr>
          <w:rFonts w:ascii="Times New Roman" w:hAnsi="Times New Roman" w:cs="Times New Roman"/>
          <w:color w:val="auto"/>
        </w:rPr>
      </w:pPr>
      <w:r>
        <w:rPr>
          <w:rFonts w:cs="Times New Roman" w:ascii="Times New Roman" w:hAnsi="Times New Roman"/>
          <w:color w:val="auto"/>
        </w:rPr>
        <w:t xml:space="preserve">W miarę Twoich możliwości zabezpiecz dowody naruszenia Twoich praw. Zgromadź sam lub z pomocą pracownika szkoły, posiadającego umiejętności z zakresu technologii cyfrowej (może Ci go wskazać wychowawca) materiały świadczące o wystąpieniu nieodpowiedniego lub niedozwolonego prawem działania – w formie elektronicznej (email, zrzut ekranu, konwersacja w komunikatorze lub mms/sms).  </w:t>
      </w:r>
    </w:p>
    <w:p>
      <w:pPr>
        <w:pStyle w:val="ListParagraph"/>
        <w:numPr>
          <w:ilvl w:val="0"/>
          <w:numId w:val="19"/>
        </w:numPr>
        <w:jc w:val="both"/>
        <w:rPr>
          <w:rFonts w:ascii="Times New Roman" w:hAnsi="Times New Roman" w:cs="Times New Roman"/>
          <w:color w:val="auto"/>
        </w:rPr>
      </w:pPr>
      <w:r>
        <w:rPr>
          <w:rFonts w:cs="Times New Roman" w:ascii="Times New Roman" w:hAnsi="Times New Roman"/>
          <w:color w:val="auto"/>
        </w:rPr>
        <w:t xml:space="preserve">Przekaż dowody rodzicom i wychowawcy.  </w:t>
      </w:r>
    </w:p>
    <w:p>
      <w:pPr>
        <w:pStyle w:val="ListParagraph"/>
        <w:numPr>
          <w:ilvl w:val="0"/>
          <w:numId w:val="19"/>
        </w:numPr>
        <w:jc w:val="both"/>
        <w:rPr>
          <w:rFonts w:ascii="Times New Roman" w:hAnsi="Times New Roman" w:cs="Times New Roman"/>
          <w:color w:val="auto"/>
        </w:rPr>
      </w:pPr>
      <w:r>
        <w:rPr>
          <w:rFonts w:cs="Times New Roman" w:ascii="Times New Roman" w:hAnsi="Times New Roman"/>
          <w:color w:val="auto"/>
        </w:rPr>
        <w:t xml:space="preserve">Dokonaj zmian identyfikujących Cię w sieci – powinni być przy tym Twoi rodzice. </w:t>
      </w:r>
    </w:p>
    <w:p>
      <w:pPr>
        <w:pStyle w:val="ListParagraph"/>
        <w:numPr>
          <w:ilvl w:val="0"/>
          <w:numId w:val="19"/>
        </w:numPr>
        <w:jc w:val="both"/>
        <w:rPr>
          <w:rFonts w:ascii="Times New Roman" w:hAnsi="Times New Roman" w:cs="Times New Roman"/>
          <w:color w:val="auto"/>
        </w:rPr>
      </w:pPr>
      <w:r>
        <w:rPr>
          <w:rFonts w:cs="Times New Roman" w:ascii="Times New Roman" w:hAnsi="Times New Roman"/>
          <w:color w:val="auto"/>
        </w:rPr>
        <w:t>Szkoła podejmie działania mające na celu ustalenie sprawcy naruszenia Twoich praw do ochrony wizerunku i danych osobowych. Jeśli sprawcą okaże się uczeń szkoły, którego działaniu nie przyświecał świadomy zamiar wyrządzenia Ci szkody majątkowej lub osobistej (był to np. niestosowny żart, niewłaściwe zachowanie wobec Ciebie), szkoła podejmie zgodne z jej statutem działania wychowawcze i dyscyplinujące sprawcę.</w:t>
      </w:r>
    </w:p>
    <w:p>
      <w:pPr>
        <w:pStyle w:val="ListParagraph"/>
        <w:numPr>
          <w:ilvl w:val="0"/>
          <w:numId w:val="19"/>
        </w:numPr>
        <w:jc w:val="both"/>
        <w:rPr>
          <w:rFonts w:ascii="Times New Roman" w:hAnsi="Times New Roman" w:cs="Times New Roman"/>
          <w:color w:val="auto"/>
        </w:rPr>
      </w:pPr>
      <w:r>
        <w:rPr>
          <w:rFonts w:cs="Times New Roman" w:ascii="Times New Roman" w:hAnsi="Times New Roman"/>
          <w:color w:val="auto"/>
        </w:rPr>
        <w:t xml:space="preserve">Jeżeli naruszenie Twoich praw skutkuje dla Ciebie dużym obciążeniem emocjonalnym, zwróć się do pedagoga szkolnego o wsparcie, którego potrzebujesz. Zaplanują oni wraz z Tobą i Twoimi rodzicami rodzaj pomocy dla Ciebie i wdrożą działania chroniące Cię przed stresem, lękiem, wstydem lub innymi emocjami, których doświadczasz. </w:t>
      </w:r>
    </w:p>
    <w:p>
      <w:pPr>
        <w:pStyle w:val="ListParagraph"/>
        <w:numPr>
          <w:ilvl w:val="0"/>
          <w:numId w:val="19"/>
        </w:numPr>
        <w:jc w:val="both"/>
        <w:rPr>
          <w:rFonts w:ascii="Times New Roman" w:hAnsi="Times New Roman" w:cs="Times New Roman"/>
          <w:color w:val="auto"/>
        </w:rPr>
      </w:pPr>
      <w:r>
        <w:rPr>
          <w:rFonts w:cs="Times New Roman" w:ascii="Times New Roman" w:hAnsi="Times New Roman"/>
          <w:color w:val="auto"/>
        </w:rPr>
        <w:t>Szkoła zapewni Ci opiekę pedagogiczno-psychologiczną. W przypadku konieczności podejmowania dalszych działań pomocowych na Twoją rzecz i w razie potrzeby, którą zgłosisz wraz ze swoimi rodzicami, może skierować Cię za zgodą rodziców do placówki specjalistycznej.</w:t>
      </w:r>
    </w:p>
    <w:p>
      <w:pPr>
        <w:pStyle w:val="ListParagraph"/>
        <w:numPr>
          <w:ilvl w:val="0"/>
          <w:numId w:val="19"/>
        </w:numPr>
        <w:jc w:val="both"/>
        <w:rPr>
          <w:rFonts w:ascii="Times New Roman" w:hAnsi="Times New Roman" w:cs="Times New Roman"/>
          <w:color w:val="auto"/>
        </w:rPr>
      </w:pPr>
      <w:r>
        <w:rPr>
          <w:rFonts w:cs="Times New Roman" w:ascii="Times New Roman" w:hAnsi="Times New Roman"/>
          <w:color w:val="auto"/>
        </w:rPr>
        <w:t xml:space="preserve">Powiadomi Ciebie i Twoich rodziców o swoich działaniach w celu usunięcia skutków działania sprawcy (np. usunięcie z Internetu intymnych zdjęć, zablokowanie dostępu do konta w portalu społecznościowym). </w:t>
      </w:r>
    </w:p>
    <w:p>
      <w:pPr>
        <w:pStyle w:val="ListParagraph"/>
        <w:numPr>
          <w:ilvl w:val="0"/>
          <w:numId w:val="19"/>
        </w:numPr>
        <w:jc w:val="both"/>
        <w:rPr>
          <w:rFonts w:ascii="Times New Roman" w:hAnsi="Times New Roman" w:cs="Times New Roman"/>
          <w:color w:val="auto"/>
        </w:rPr>
      </w:pPr>
      <w:r>
        <w:rPr>
          <w:rFonts w:cs="Times New Roman" w:ascii="Times New Roman" w:hAnsi="Times New Roman"/>
          <w:color w:val="auto"/>
        </w:rPr>
        <w:t xml:space="preserve">Zadba o to, aby informacje narażające Cię na naruszenie wizerunku nie były rozpowszechniane. </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b/>
          <w:bCs/>
          <w:sz w:val="22"/>
          <w:szCs w:val="22"/>
        </w:rPr>
      </w:pPr>
      <w:r>
        <w:rPr>
          <w:rFonts w:cs="Times New Roman" w:ascii="Times New Roman" w:hAnsi="Times New Roman"/>
          <w:b/>
          <w:bCs/>
          <w:sz w:val="22"/>
          <w:szCs w:val="22"/>
        </w:rPr>
        <w:t>PROCEDURA INTERWENCJI - W SYTUACJI KRZYWDZENIA DZIECKA W SZKOLE PRZEZ PRACOWNIKA JEDNOSTKI</w:t>
      </w:r>
    </w:p>
    <w:p>
      <w:pPr>
        <w:pStyle w:val="ListParagraph"/>
        <w:numPr>
          <w:ilvl w:val="0"/>
          <w:numId w:val="4"/>
        </w:numPr>
        <w:jc w:val="both"/>
        <w:rPr>
          <w:rFonts w:ascii="Times New Roman" w:hAnsi="Times New Roman" w:cs="Times New Roman"/>
          <w:color w:val="auto"/>
        </w:rPr>
      </w:pPr>
      <w:r>
        <w:rPr>
          <w:rFonts w:cs="Times New Roman" w:ascii="Times New Roman" w:hAnsi="Times New Roman"/>
          <w:color w:val="auto"/>
        </w:rPr>
        <w:t>Osoba podejrzewająca krzywdzenie Dziecka przez pracownika w Szkole zgłasza problem Dyrektorowi Szkoły;</w:t>
      </w:r>
    </w:p>
    <w:p>
      <w:pPr>
        <w:pStyle w:val="ListParagraph"/>
        <w:numPr>
          <w:ilvl w:val="0"/>
          <w:numId w:val="4"/>
        </w:numPr>
        <w:jc w:val="both"/>
        <w:rPr>
          <w:rFonts w:ascii="Times New Roman" w:hAnsi="Times New Roman" w:cs="Times New Roman"/>
          <w:color w:val="auto"/>
        </w:rPr>
      </w:pPr>
      <w:r>
        <w:rPr>
          <w:rFonts w:cs="Times New Roman" w:ascii="Times New Roman" w:hAnsi="Times New Roman"/>
          <w:color w:val="auto"/>
        </w:rPr>
        <w:t xml:space="preserve">Dyrektor Szkoły zapoznaje się z okolicznościami zdarzenia, prowadzi rozmowę wyjaśniającą z pracownikiem Szkoły podejrzanym o krzywdzenie, Dzieckiem /w obecności Pedagoga szkolnego/, jego Rodzicami. </w:t>
      </w:r>
    </w:p>
    <w:p>
      <w:pPr>
        <w:pStyle w:val="ListParagraph"/>
        <w:numPr>
          <w:ilvl w:val="0"/>
          <w:numId w:val="4"/>
        </w:numPr>
        <w:jc w:val="both"/>
        <w:rPr>
          <w:rFonts w:ascii="Times New Roman" w:hAnsi="Times New Roman" w:cs="Times New Roman"/>
          <w:color w:val="auto"/>
        </w:rPr>
      </w:pPr>
      <w:r>
        <w:rPr>
          <w:rFonts w:cs="Times New Roman" w:ascii="Times New Roman" w:hAnsi="Times New Roman"/>
          <w:color w:val="auto"/>
        </w:rPr>
        <w:t xml:space="preserve">Odsuwa pracownika od bezpośredniej pracy z Dziećmi do czasu wyjaśnienia zdarzenia. </w:t>
      </w:r>
    </w:p>
    <w:p>
      <w:pPr>
        <w:pStyle w:val="ListParagraph"/>
        <w:numPr>
          <w:ilvl w:val="0"/>
          <w:numId w:val="4"/>
        </w:numPr>
        <w:jc w:val="both"/>
        <w:rPr>
          <w:rFonts w:ascii="Times New Roman" w:hAnsi="Times New Roman" w:cs="Times New Roman"/>
          <w:color w:val="auto"/>
        </w:rPr>
      </w:pPr>
      <w:r>
        <w:rPr>
          <w:rFonts w:cs="Times New Roman" w:ascii="Times New Roman" w:hAnsi="Times New Roman"/>
          <w:color w:val="auto"/>
        </w:rPr>
        <w:t>Wszystkie czynności dokumentowane są protokołem, który składa się z wyjaśnień uczestników postępowania.</w:t>
      </w:r>
    </w:p>
    <w:p>
      <w:pPr>
        <w:pStyle w:val="ListParagraph"/>
        <w:numPr>
          <w:ilvl w:val="0"/>
          <w:numId w:val="4"/>
        </w:numPr>
        <w:jc w:val="both"/>
        <w:rPr>
          <w:rFonts w:ascii="Times New Roman" w:hAnsi="Times New Roman" w:cs="Times New Roman"/>
          <w:color w:val="auto"/>
        </w:rPr>
      </w:pPr>
      <w:r>
        <w:rPr>
          <w:rFonts w:cs="Times New Roman" w:ascii="Times New Roman" w:hAnsi="Times New Roman"/>
          <w:color w:val="auto"/>
        </w:rPr>
        <w:t>W przypadku, gdy doszło do naruszenia praw lub dobra Dziecka, Dyrektor ma 14 dni kalendarzowych na zawiadomienie o zdarzeniu rzecznika dyscyplinarnego. Termin ten liczy się od dnia powzięcia informacji o zdarzeniu.</w:t>
      </w:r>
    </w:p>
    <w:p>
      <w:pPr>
        <w:pStyle w:val="ListParagraph"/>
        <w:numPr>
          <w:ilvl w:val="0"/>
          <w:numId w:val="4"/>
        </w:numPr>
        <w:jc w:val="both"/>
        <w:rPr>
          <w:rFonts w:ascii="Times New Roman" w:hAnsi="Times New Roman" w:cs="Times New Roman"/>
          <w:color w:val="auto"/>
        </w:rPr>
      </w:pPr>
      <w:r>
        <w:rPr>
          <w:rFonts w:cs="Times New Roman" w:ascii="Times New Roman" w:hAnsi="Times New Roman"/>
          <w:color w:val="auto"/>
        </w:rPr>
        <w:t>Zawiadomienie rzecznika dyscyplinarnego nie musi być pisemne, dozwolona jest także forma telefoniczna czy też elektroniczna. W treści takiego zawiadomienia warto szczegółowo opisać zdarzenie, na podstawie którego Dyrektor wysnuł podejrzenie popełnienia przez nauczyciela przewinienia dyscyplinarnego.</w:t>
      </w:r>
    </w:p>
    <w:p>
      <w:pPr>
        <w:pStyle w:val="Heading1"/>
        <w:spacing w:lineRule="auto" w:line="276"/>
        <w:rPr>
          <w:rFonts w:ascii="Times New Roman" w:hAnsi="Times New Roman" w:cs="Times New Roman"/>
        </w:rPr>
      </w:pPr>
      <w:bookmarkStart w:id="8" w:name="_Toc155268740"/>
      <w:r>
        <w:rPr>
          <w:rFonts w:cs="Times New Roman" w:ascii="Times New Roman" w:hAnsi="Times New Roman"/>
        </w:rPr>
        <w:t>VII. Ważne telefony i adresy</w:t>
      </w:r>
      <w:bookmarkEnd w:id="8"/>
    </w:p>
    <w:p>
      <w:pPr>
        <w:pStyle w:val="Normal"/>
        <w:jc w:val="both"/>
        <w:rPr>
          <w:rFonts w:ascii="Times New Roman" w:hAnsi="Times New Roman" w:cs="Times New Roman"/>
          <w:color w:themeColor="text1" w:val="000000"/>
        </w:rPr>
      </w:pPr>
      <w:r>
        <w:rPr>
          <w:rFonts w:cs="Times New Roman" w:ascii="Times New Roman" w:hAnsi="Times New Roman"/>
          <w:color w:themeColor="text1" w:val="000000"/>
        </w:rPr>
      </w:r>
    </w:p>
    <w:p>
      <w:pPr>
        <w:pStyle w:val="ListParagraph"/>
        <w:numPr>
          <w:ilvl w:val="0"/>
          <w:numId w:val="9"/>
        </w:numPr>
        <w:spacing w:before="0" w:after="120"/>
        <w:ind w:hanging="360" w:left="709"/>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Telefon Zaufania</w:t>
      </w:r>
      <w:r>
        <w:rPr>
          <w:rFonts w:cs="Times New Roman" w:ascii="Times New Roman" w:hAnsi="Times New Roman"/>
          <w:color w:themeColor="text1" w:val="000000"/>
        </w:rPr>
        <w:t xml:space="preserve"> - 19 288 (linia dostępna od poniedziałku do piątku w godz. 20:00 - 08:00; w soboty, niedziele i święta - całodobowo); </w:t>
      </w:r>
    </w:p>
    <w:p>
      <w:pPr>
        <w:pStyle w:val="ListParagraph"/>
        <w:spacing w:before="0" w:after="120"/>
        <w:ind w:left="709"/>
        <w:contextualSpacing/>
        <w:jc w:val="both"/>
        <w:rPr>
          <w:rFonts w:ascii="Times New Roman" w:hAnsi="Times New Roman" w:cs="Times New Roman"/>
          <w:color w:themeColor="text1" w:val="000000"/>
        </w:rPr>
      </w:pPr>
      <w:r>
        <w:rPr>
          <w:rFonts w:cs="Times New Roman" w:ascii="Times New Roman" w:hAnsi="Times New Roman"/>
          <w:color w:themeColor="text1" w:val="000000"/>
        </w:rPr>
      </w:r>
    </w:p>
    <w:p>
      <w:pPr>
        <w:pStyle w:val="ListParagraph"/>
        <w:numPr>
          <w:ilvl w:val="0"/>
          <w:numId w:val="9"/>
        </w:numPr>
        <w:spacing w:before="0" w:after="120"/>
        <w:ind w:hanging="360" w:left="709"/>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Ogólnopolskie Pogotowie dla Ofiar Przemocy w Rodzinie „Niebieska Linia</w:t>
      </w:r>
      <w:r>
        <w:rPr>
          <w:rFonts w:cs="Times New Roman" w:ascii="Times New Roman" w:hAnsi="Times New Roman"/>
          <w:color w:themeColor="text1" w:val="000000"/>
        </w:rPr>
        <w:t xml:space="preserve">” – tel. 800 120 002 (linia dostępna 24 godziny na dobę i przez siedem dni w tygodniu) oraz e-mail: niebieskalinia@niebieskalinia.info; </w:t>
      </w:r>
    </w:p>
    <w:p>
      <w:pPr>
        <w:pStyle w:val="ListParagraph"/>
        <w:spacing w:before="0" w:after="120"/>
        <w:ind w:left="709"/>
        <w:contextualSpacing/>
        <w:jc w:val="both"/>
        <w:rPr>
          <w:rFonts w:ascii="Times New Roman" w:hAnsi="Times New Roman" w:cs="Times New Roman"/>
          <w:color w:themeColor="text1" w:val="000000"/>
        </w:rPr>
      </w:pPr>
      <w:r>
        <w:rPr>
          <w:rFonts w:cs="Times New Roman" w:ascii="Times New Roman" w:hAnsi="Times New Roman"/>
          <w:color w:themeColor="text1" w:val="000000"/>
        </w:rPr>
      </w:r>
    </w:p>
    <w:p>
      <w:pPr>
        <w:pStyle w:val="ListParagraph"/>
        <w:numPr>
          <w:ilvl w:val="0"/>
          <w:numId w:val="9"/>
        </w:numPr>
        <w:spacing w:before="0" w:after="120"/>
        <w:ind w:hanging="360" w:left="709"/>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Ogólnopolskie Pogotowie dla Ofiar Przemocy w Rodzinie „Niebieska Linia” Instytutu Psychologii Zdrowia</w:t>
      </w:r>
      <w:r>
        <w:rPr>
          <w:rFonts w:cs="Times New Roman" w:ascii="Times New Roman" w:hAnsi="Times New Roman"/>
          <w:color w:themeColor="text1" w:val="000000"/>
        </w:rPr>
        <w:t xml:space="preserve"> – tel. (22) 668 70 00 oraz 116 123 (linia dostępna 24 godziny na dobę i przez siedem dni w tygodniu); </w:t>
      </w:r>
    </w:p>
    <w:p>
      <w:pPr>
        <w:pStyle w:val="ListParagraph"/>
        <w:spacing w:before="0" w:after="120"/>
        <w:ind w:left="709"/>
        <w:contextualSpacing/>
        <w:jc w:val="both"/>
        <w:rPr>
          <w:rFonts w:ascii="Times New Roman" w:hAnsi="Times New Roman" w:cs="Times New Roman"/>
          <w:color w:themeColor="text1" w:val="000000"/>
        </w:rPr>
      </w:pPr>
      <w:r>
        <w:rPr>
          <w:rFonts w:cs="Times New Roman" w:ascii="Times New Roman" w:hAnsi="Times New Roman"/>
          <w:color w:themeColor="text1" w:val="000000"/>
        </w:rPr>
      </w:r>
    </w:p>
    <w:p>
      <w:pPr>
        <w:pStyle w:val="ListParagraph"/>
        <w:numPr>
          <w:ilvl w:val="0"/>
          <w:numId w:val="9"/>
        </w:numPr>
        <w:spacing w:before="0" w:after="120"/>
        <w:ind w:hanging="360" w:left="709"/>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 xml:space="preserve">Fundacja Feminoteka </w:t>
      </w:r>
      <w:r>
        <w:rPr>
          <w:rFonts w:cs="Times New Roman" w:ascii="Times New Roman" w:hAnsi="Times New Roman"/>
          <w:color w:themeColor="text1" w:val="000000"/>
        </w:rPr>
        <w:t xml:space="preserve">- Telefon przeciwprzemocowy dla kobiet doświadczających przemocy (w tym kobiet transseksualnych) – tel. 888 88 33 88 (telefon czynny od poniedziałku do piątku w godz. 11 – 19); </w:t>
      </w:r>
    </w:p>
    <w:p>
      <w:pPr>
        <w:pStyle w:val="ListParagraph"/>
        <w:spacing w:before="0" w:after="120"/>
        <w:ind w:left="709"/>
        <w:contextualSpacing/>
        <w:jc w:val="both"/>
        <w:rPr>
          <w:rFonts w:ascii="Times New Roman" w:hAnsi="Times New Roman" w:cs="Times New Roman"/>
          <w:color w:themeColor="text1" w:val="000000"/>
        </w:rPr>
      </w:pPr>
      <w:r>
        <w:rPr>
          <w:rFonts w:cs="Times New Roman" w:ascii="Times New Roman" w:hAnsi="Times New Roman"/>
          <w:color w:themeColor="text1" w:val="000000"/>
        </w:rPr>
      </w:r>
    </w:p>
    <w:p>
      <w:pPr>
        <w:pStyle w:val="ListParagraph"/>
        <w:numPr>
          <w:ilvl w:val="0"/>
          <w:numId w:val="9"/>
        </w:numPr>
        <w:spacing w:before="0" w:after="120"/>
        <w:ind w:hanging="360" w:left="709"/>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Centrum Praw Kobiet</w:t>
      </w:r>
      <w:r>
        <w:rPr>
          <w:rFonts w:cs="Times New Roman" w:ascii="Times New Roman" w:hAnsi="Times New Roman"/>
          <w:color w:themeColor="text1" w:val="000000"/>
        </w:rPr>
        <w:t xml:space="preserve"> – tel. 800 107 777 (telefon interwencyjny czynny całą dobę; po połączeniu należy wybrać 1 i potem 3); </w:t>
      </w:r>
    </w:p>
    <w:p>
      <w:pPr>
        <w:pStyle w:val="ListParagraph"/>
        <w:spacing w:before="0" w:after="120"/>
        <w:ind w:left="709"/>
        <w:contextualSpacing/>
        <w:jc w:val="both"/>
        <w:rPr>
          <w:rFonts w:ascii="Times New Roman" w:hAnsi="Times New Roman" w:cs="Times New Roman"/>
          <w:color w:themeColor="text1" w:val="000000"/>
        </w:rPr>
      </w:pPr>
      <w:r>
        <w:rPr>
          <w:rFonts w:cs="Times New Roman" w:ascii="Times New Roman" w:hAnsi="Times New Roman"/>
          <w:color w:themeColor="text1" w:val="000000"/>
        </w:rPr>
      </w:r>
    </w:p>
    <w:p>
      <w:pPr>
        <w:pStyle w:val="ListParagraph"/>
        <w:numPr>
          <w:ilvl w:val="0"/>
          <w:numId w:val="9"/>
        </w:numPr>
        <w:spacing w:before="0" w:after="120"/>
        <w:ind w:hanging="360" w:left="709"/>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Fundacja Dajemy Dzieciom Siłę</w:t>
      </w:r>
      <w:r>
        <w:rPr>
          <w:rFonts w:cs="Times New Roman" w:ascii="Times New Roman" w:hAnsi="Times New Roman"/>
          <w:color w:themeColor="text1" w:val="000000"/>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 </w:t>
      </w:r>
    </w:p>
    <w:p>
      <w:pPr>
        <w:pStyle w:val="ListParagraph"/>
        <w:spacing w:before="0" w:after="120"/>
        <w:ind w:left="709"/>
        <w:contextualSpacing/>
        <w:jc w:val="both"/>
        <w:rPr>
          <w:rFonts w:ascii="Times New Roman" w:hAnsi="Times New Roman" w:cs="Times New Roman"/>
          <w:color w:themeColor="text1" w:val="000000"/>
        </w:rPr>
      </w:pPr>
      <w:r>
        <w:rPr>
          <w:rFonts w:cs="Times New Roman" w:ascii="Times New Roman" w:hAnsi="Times New Roman"/>
          <w:color w:themeColor="text1" w:val="000000"/>
        </w:rPr>
      </w:r>
    </w:p>
    <w:p>
      <w:pPr>
        <w:pStyle w:val="ListParagraph"/>
        <w:numPr>
          <w:ilvl w:val="0"/>
          <w:numId w:val="9"/>
        </w:numPr>
        <w:spacing w:before="0" w:after="120"/>
        <w:ind w:hanging="360" w:left="709"/>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Dziecięcy Telefon Zaufania Rzecznika Praw Dziecka</w:t>
      </w:r>
      <w:r>
        <w:rPr>
          <w:rFonts w:cs="Times New Roman" w:ascii="Times New Roman" w:hAnsi="Times New Roman"/>
          <w:color w:themeColor="text1" w:val="000000"/>
        </w:rPr>
        <w:t xml:space="preserve"> – tel. 800 12 12 12 (linia dostępna 24 godziny na dobę i przez siedem dni w tygodniu);</w:t>
      </w:r>
    </w:p>
    <w:p>
      <w:pPr>
        <w:pStyle w:val="ListParagraph"/>
        <w:spacing w:before="0" w:after="120"/>
        <w:ind w:left="709"/>
        <w:contextualSpacing/>
        <w:jc w:val="both"/>
        <w:rPr>
          <w:rFonts w:ascii="Times New Roman" w:hAnsi="Times New Roman" w:cs="Times New Roman"/>
          <w:color w:themeColor="text1" w:val="000000"/>
        </w:rPr>
      </w:pPr>
      <w:r>
        <w:rPr>
          <w:rFonts w:cs="Times New Roman" w:ascii="Times New Roman" w:hAnsi="Times New Roman"/>
          <w:color w:themeColor="text1" w:val="000000"/>
        </w:rPr>
      </w:r>
    </w:p>
    <w:p>
      <w:pPr>
        <w:pStyle w:val="ListParagraph"/>
        <w:numPr>
          <w:ilvl w:val="0"/>
          <w:numId w:val="9"/>
        </w:numPr>
        <w:spacing w:before="0" w:after="120"/>
        <w:ind w:hanging="360" w:left="709"/>
        <w:contextualSpacing/>
        <w:jc w:val="both"/>
        <w:rPr>
          <w:rFonts w:ascii="Times New Roman" w:hAnsi="Times New Roman" w:cs="Times New Roman"/>
          <w:color w:themeColor="text1" w:val="000000"/>
        </w:rPr>
      </w:pPr>
      <w:r>
        <w:rPr>
          <w:rFonts w:cs="Times New Roman" w:ascii="Times New Roman" w:hAnsi="Times New Roman"/>
          <w:b/>
          <w:bCs/>
          <w:color w:themeColor="text1" w:val="000000"/>
        </w:rPr>
        <w:t>Anonimowa Policyjna Linia Specjalna „Zatrzymaj Przemoc”</w:t>
      </w:r>
      <w:r>
        <w:rPr>
          <w:rFonts w:cs="Times New Roman" w:ascii="Times New Roman" w:hAnsi="Times New Roman"/>
          <w:color w:themeColor="text1" w:val="000000"/>
        </w:rPr>
        <w:t xml:space="preserve"> – tel. 800 120 148 – (bezpłatna linia dostępna 24 godziny na dobę i przez siedem dni w tygodniu); </w:t>
      </w:r>
    </w:p>
    <w:p>
      <w:pPr>
        <w:pStyle w:val="Normal"/>
        <w:spacing w:before="0" w:after="120"/>
        <w:jc w:val="both"/>
        <w:rPr>
          <w:rFonts w:ascii="Times New Roman" w:hAnsi="Times New Roman" w:cs="Times New Roman"/>
          <w:color w:themeColor="text1" w:val="000000"/>
        </w:rPr>
      </w:pPr>
      <w:r>
        <w:rPr>
          <w:rFonts w:cs="Times New Roman" w:ascii="Times New Roman" w:hAnsi="Times New Roman"/>
          <w:color w:themeColor="text1" w:val="000000"/>
        </w:rPr>
      </w:r>
    </w:p>
    <w:sectPr>
      <w:footerReference w:type="default" r:id="rId2"/>
      <w:type w:val="nextPage"/>
      <w:pgSz w:w="11906" w:h="16838"/>
      <w:pgMar w:left="1417" w:right="1417" w:gutter="0" w:header="0" w:top="1417" w:footer="708" w:bottom="1417"/>
      <w:pgNumType w:start="0" w:fmt="decimal"/>
      <w:formProt w:val="false"/>
      <w:titlePg/>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rebuchet MS">
    <w:charset w:val="ee"/>
    <w:family w:val="roman"/>
    <w:pitch w:val="variable"/>
  </w:font>
  <w:font w:name="Tahoma">
    <w:charset w:val="ee"/>
    <w:family w:val="roman"/>
    <w:pitch w:val="variable"/>
  </w:font>
  <w:font w:name="Courier New">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25382864"/>
    </w:sdtPr>
    <w:sdtContent>
      <w:p>
        <w:pPr>
          <w:pStyle w:val="Footer"/>
          <w:pBdr>
            <w:top w:val="single" w:sz="4" w:space="1" w:color="D9D9D9" w:themeColor="light1" w:themeShade="d9"/>
          </w:pBdr>
          <w:rPr>
            <w:b/>
            <w:bCs/>
          </w:rPr>
        </w:pPr>
        <w:r>
          <w:rPr>
            <w:b/>
            <w:bCs/>
          </w:rPr>
          <w:fldChar w:fldCharType="begin"/>
        </w:r>
        <w:r>
          <w:rPr>
            <w:b/>
            <w:bCs/>
          </w:rPr>
          <w:instrText xml:space="preserve"> PAGE </w:instrText>
        </w:r>
        <w:r>
          <w:rPr>
            <w:b/>
            <w:bCs/>
          </w:rPr>
          <w:fldChar w:fldCharType="separate"/>
        </w:r>
        <w:r>
          <w:rPr>
            <w:b/>
            <w:bCs/>
          </w:rPr>
          <w:t>12</w:t>
        </w:r>
        <w:r>
          <w:rPr>
            <w:b/>
            <w:bCs/>
          </w:rPr>
          <w:fldChar w:fldCharType="end"/>
        </w:r>
        <w:r>
          <w:rPr>
            <w:b/>
            <w:bCs/>
          </w:rPr>
          <w:t xml:space="preserve"> </w:t>
        </w:r>
        <w:r>
          <w:rPr>
            <w:b/>
            <w:bCs/>
          </w:rPr>
          <w:t xml:space="preserve">| </w:t>
        </w:r>
        <w:r>
          <w:rPr>
            <w:color w:themeColor="background1" w:themeShade="7f" w:val="7F7F7F"/>
            <w:spacing w:val="60"/>
          </w:rPr>
          <w:t>Strona</w:t>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u w:val="none"/>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09" w:hanging="360"/>
      </w:pPr>
      <w:rPr>
        <w:rFonts w:ascii="Wingdings" w:hAnsi="Wingdings" w:cs="Wingdings" w:hint="default"/>
        <w:color w:themeColor="accent1" w:themeShade="bf" w:val="31479E"/>
      </w:rPr>
    </w:lvl>
    <w:lvl w:ilvl="1">
      <w:start w:val="1"/>
      <w:numFmt w:val="lowerLetter"/>
      <w:lvlText w:val="%2."/>
      <w:lvlJc w:val="left"/>
      <w:pPr>
        <w:tabs>
          <w:tab w:val="num" w:pos="0"/>
        </w:tabs>
        <w:ind w:left="1429" w:hanging="360"/>
      </w:pPr>
      <w:rPr/>
    </w:lvl>
    <w:lvl w:ilvl="2">
      <w:start w:val="1"/>
      <w:numFmt w:val="lowerRoman"/>
      <w:lvlText w:val="%3."/>
      <w:lvlJc w:val="right"/>
      <w:pPr>
        <w:tabs>
          <w:tab w:val="num" w:pos="0"/>
        </w:tabs>
        <w:ind w:left="2149" w:hanging="180"/>
      </w:pPr>
      <w:rPr/>
    </w:lvl>
    <w:lvl w:ilvl="3">
      <w:start w:val="1"/>
      <w:numFmt w:val="decimal"/>
      <w:lvlText w:val="%4."/>
      <w:lvlJc w:val="left"/>
      <w:pPr>
        <w:tabs>
          <w:tab w:val="num" w:pos="0"/>
        </w:tabs>
        <w:ind w:left="2869" w:hanging="360"/>
      </w:pPr>
      <w:rPr/>
    </w:lvl>
    <w:lvl w:ilvl="4">
      <w:start w:val="1"/>
      <w:numFmt w:val="lowerLetter"/>
      <w:lvlText w:val="%5."/>
      <w:lvlJc w:val="left"/>
      <w:pPr>
        <w:tabs>
          <w:tab w:val="num" w:pos="0"/>
        </w:tabs>
        <w:ind w:left="3589" w:hanging="360"/>
      </w:pPr>
      <w:rPr/>
    </w:lvl>
    <w:lvl w:ilvl="5">
      <w:start w:val="1"/>
      <w:numFmt w:val="lowerRoman"/>
      <w:lvlText w:val="%6."/>
      <w:lvlJc w:val="right"/>
      <w:pPr>
        <w:tabs>
          <w:tab w:val="num" w:pos="0"/>
        </w:tabs>
        <w:ind w:left="4309" w:hanging="180"/>
      </w:pPr>
      <w:rPr/>
    </w:lvl>
    <w:lvl w:ilvl="6">
      <w:start w:val="1"/>
      <w:numFmt w:val="decimal"/>
      <w:lvlText w:val="%7."/>
      <w:lvlJc w:val="left"/>
      <w:pPr>
        <w:tabs>
          <w:tab w:val="num" w:pos="0"/>
        </w:tabs>
        <w:ind w:left="5029" w:hanging="360"/>
      </w:pPr>
      <w:rPr/>
    </w:lvl>
    <w:lvl w:ilvl="7">
      <w:start w:val="1"/>
      <w:numFmt w:val="lowerLetter"/>
      <w:lvlText w:val="%8."/>
      <w:lvlJc w:val="left"/>
      <w:pPr>
        <w:tabs>
          <w:tab w:val="num" w:pos="0"/>
        </w:tabs>
        <w:ind w:left="5749" w:hanging="360"/>
      </w:pPr>
      <w:rPr/>
    </w:lvl>
    <w:lvl w:ilvl="8">
      <w:start w:val="1"/>
      <w:numFmt w:val="lowerRoman"/>
      <w:lvlText w:val="%9."/>
      <w:lvlJc w:val="right"/>
      <w:pPr>
        <w:tabs>
          <w:tab w:val="num" w:pos="0"/>
        </w:tabs>
        <w:ind w:left="6469" w:hanging="180"/>
      </w:pPr>
      <w:rPr/>
    </w:lvl>
  </w:abstractNum>
  <w:abstractNum w:abstractNumId="5">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sz w:val="22"/>
        <w:szCs w:val="22"/>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Wingdings" w:hAnsi="Wingdings" w:cs="Wingdings" w:hint="default"/>
        <w:color w:themeColor="accent1" w:themeShade="bf" w:val="31479E"/>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Wingdings" w:hAnsi="Wingdings" w:cs="Wingdings" w:hint="default"/>
        <w:color w:themeColor="accent1" w:themeShade="bf" w:val="31479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rebuchet MS" w:hAnsi="Trebuchet MS" w:eastAsia="" w:cs="" w:asciiTheme="minorHAnsi" w:cstheme="minorBidi" w:eastAsiaTheme="minorEastAsia" w:hAnsiTheme="minorHAnsi"/>
        <w:sz w:val="21"/>
        <w:szCs w:val="21"/>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01c3"/>
    <w:pPr>
      <w:widowControl/>
      <w:bidi w:val="0"/>
      <w:spacing w:lineRule="auto" w:line="264" w:before="0" w:after="120"/>
      <w:jc w:val="left"/>
    </w:pPr>
    <w:rPr>
      <w:rFonts w:ascii="Trebuchet MS" w:hAnsi="Trebuchet MS" w:eastAsia="" w:cs="" w:asciiTheme="minorHAnsi" w:cstheme="minorBidi" w:eastAsiaTheme="minorEastAsia" w:hAnsiTheme="minorHAnsi"/>
      <w:color w:val="auto"/>
      <w:kern w:val="0"/>
      <w:sz w:val="21"/>
      <w:szCs w:val="21"/>
      <w:lang w:val="pl-PL" w:eastAsia="en-US" w:bidi="ar-SA"/>
    </w:rPr>
  </w:style>
  <w:style w:type="paragraph" w:styleId="Heading1">
    <w:name w:val="Heading 1"/>
    <w:basedOn w:val="Normal"/>
    <w:next w:val="Normal"/>
    <w:link w:val="Nagwek1Znak"/>
    <w:uiPriority w:val="9"/>
    <w:qFormat/>
    <w:rsid w:val="00d401c3"/>
    <w:pPr>
      <w:keepNext w:val="true"/>
      <w:keepLines/>
      <w:pBdr>
        <w:bottom w:val="single" w:sz="4" w:space="1" w:color="4E67C8" w:themeColor="accent1"/>
      </w:pBdr>
      <w:spacing w:lineRule="auto" w:line="240" w:before="400" w:after="40"/>
      <w:outlineLvl w:val="0"/>
    </w:pPr>
    <w:rPr>
      <w:rFonts w:ascii="Trebuchet MS" w:hAnsi="Trebuchet MS" w:eastAsia="" w:cs="" w:asciiTheme="majorHAnsi" w:cstheme="majorBidi" w:eastAsiaTheme="majorEastAsia" w:hAnsiTheme="majorHAnsi"/>
      <w:color w:themeColor="accent1" w:themeShade="bf" w:val="31479E"/>
      <w:sz w:val="36"/>
      <w:szCs w:val="36"/>
    </w:rPr>
  </w:style>
  <w:style w:type="paragraph" w:styleId="Heading2">
    <w:name w:val="Heading 2"/>
    <w:basedOn w:val="Normal"/>
    <w:next w:val="Normal"/>
    <w:link w:val="Nagwek2Znak"/>
    <w:uiPriority w:val="9"/>
    <w:unhideWhenUsed/>
    <w:qFormat/>
    <w:rsid w:val="00d401c3"/>
    <w:pPr>
      <w:keepNext w:val="true"/>
      <w:keepLines/>
      <w:spacing w:lineRule="auto" w:line="240" w:before="160" w:after="0"/>
      <w:outlineLvl w:val="1"/>
    </w:pPr>
    <w:rPr>
      <w:rFonts w:ascii="Trebuchet MS" w:hAnsi="Trebuchet MS" w:eastAsia="" w:cs="" w:asciiTheme="majorHAnsi" w:cstheme="majorBidi" w:eastAsiaTheme="majorEastAsia" w:hAnsiTheme="majorHAnsi"/>
      <w:color w:themeColor="accent1" w:themeShade="bf" w:val="31479E"/>
      <w:sz w:val="28"/>
      <w:szCs w:val="28"/>
    </w:rPr>
  </w:style>
  <w:style w:type="paragraph" w:styleId="Heading3">
    <w:name w:val="Heading 3"/>
    <w:basedOn w:val="Normal"/>
    <w:next w:val="Normal"/>
    <w:link w:val="Nagwek3Znak"/>
    <w:uiPriority w:val="9"/>
    <w:unhideWhenUsed/>
    <w:qFormat/>
    <w:rsid w:val="00d401c3"/>
    <w:pPr>
      <w:keepNext w:val="true"/>
      <w:keepLines/>
      <w:spacing w:lineRule="auto" w:line="240" w:before="80" w:after="0"/>
      <w:outlineLvl w:val="2"/>
    </w:pPr>
    <w:rPr>
      <w:rFonts w:ascii="Trebuchet MS" w:hAnsi="Trebuchet MS" w:eastAsia="" w:cs="" w:asciiTheme="majorHAnsi" w:cstheme="majorBidi" w:eastAsiaTheme="majorEastAsia" w:hAnsiTheme="majorHAnsi"/>
      <w:color w:themeColor="text1" w:themeTint="bf" w:val="404040"/>
      <w:sz w:val="26"/>
      <w:szCs w:val="26"/>
    </w:rPr>
  </w:style>
  <w:style w:type="paragraph" w:styleId="Heading4">
    <w:name w:val="Heading 4"/>
    <w:basedOn w:val="Normal"/>
    <w:next w:val="Normal"/>
    <w:link w:val="Nagwek4Znak"/>
    <w:uiPriority w:val="9"/>
    <w:unhideWhenUsed/>
    <w:qFormat/>
    <w:rsid w:val="00d401c3"/>
    <w:pPr>
      <w:keepNext w:val="true"/>
      <w:keepLines/>
      <w:spacing w:before="80" w:after="0"/>
      <w:outlineLvl w:val="3"/>
    </w:pPr>
    <w:rPr>
      <w:rFonts w:ascii="Trebuchet MS" w:hAnsi="Trebuchet MS" w:eastAsia="" w:cs="" w:asciiTheme="majorHAnsi" w:cstheme="majorBidi" w:eastAsiaTheme="majorEastAsia" w:hAnsiTheme="majorHAnsi"/>
      <w:sz w:val="24"/>
      <w:szCs w:val="24"/>
    </w:rPr>
  </w:style>
  <w:style w:type="paragraph" w:styleId="Heading5">
    <w:name w:val="Heading 5"/>
    <w:basedOn w:val="Normal"/>
    <w:next w:val="Normal"/>
    <w:link w:val="Nagwek5Znak"/>
    <w:uiPriority w:val="9"/>
    <w:semiHidden/>
    <w:unhideWhenUsed/>
    <w:qFormat/>
    <w:rsid w:val="00d401c3"/>
    <w:pPr>
      <w:keepNext w:val="true"/>
      <w:keepLines/>
      <w:spacing w:before="80" w:after="0"/>
      <w:outlineLvl w:val="4"/>
    </w:pPr>
    <w:rPr>
      <w:rFonts w:ascii="Trebuchet MS" w:hAnsi="Trebuchet MS" w:eastAsia="" w:cs="" w:asciiTheme="majorHAnsi" w:cstheme="majorBidi" w:eastAsiaTheme="majorEastAsia" w:hAnsiTheme="majorHAnsi"/>
      <w:i/>
      <w:iCs/>
      <w:sz w:val="22"/>
      <w:szCs w:val="22"/>
    </w:rPr>
  </w:style>
  <w:style w:type="paragraph" w:styleId="Heading6">
    <w:name w:val="Heading 6"/>
    <w:basedOn w:val="Normal"/>
    <w:next w:val="Normal"/>
    <w:link w:val="Nagwek6Znak"/>
    <w:uiPriority w:val="9"/>
    <w:semiHidden/>
    <w:unhideWhenUsed/>
    <w:qFormat/>
    <w:rsid w:val="00d401c3"/>
    <w:pPr>
      <w:keepNext w:val="true"/>
      <w:keepLines/>
      <w:spacing w:before="80" w:after="0"/>
      <w:outlineLvl w:val="5"/>
    </w:pPr>
    <w:rPr>
      <w:rFonts w:ascii="Trebuchet MS" w:hAnsi="Trebuchet MS" w:eastAsia="" w:cs="" w:asciiTheme="majorHAnsi" w:cstheme="majorBidi" w:eastAsiaTheme="majorEastAsia" w:hAnsiTheme="majorHAnsi"/>
      <w:color w:themeColor="text1" w:themeTint="a6" w:val="595959"/>
    </w:rPr>
  </w:style>
  <w:style w:type="paragraph" w:styleId="Heading7">
    <w:name w:val="Heading 7"/>
    <w:basedOn w:val="Normal"/>
    <w:next w:val="Normal"/>
    <w:link w:val="Nagwek7Znak"/>
    <w:uiPriority w:val="9"/>
    <w:semiHidden/>
    <w:unhideWhenUsed/>
    <w:qFormat/>
    <w:rsid w:val="00d401c3"/>
    <w:pPr>
      <w:keepNext w:val="true"/>
      <w:keepLines/>
      <w:spacing w:before="80" w:after="0"/>
      <w:outlineLvl w:val="6"/>
    </w:pPr>
    <w:rPr>
      <w:rFonts w:ascii="Trebuchet MS" w:hAnsi="Trebuchet MS" w:eastAsia="" w:cs="" w:asciiTheme="majorHAnsi" w:cstheme="majorBidi" w:eastAsiaTheme="majorEastAsia" w:hAnsiTheme="majorHAnsi"/>
      <w:i/>
      <w:iCs/>
      <w:color w:themeColor="text1" w:themeTint="a6" w:val="595959"/>
    </w:rPr>
  </w:style>
  <w:style w:type="paragraph" w:styleId="Heading8">
    <w:name w:val="Heading 8"/>
    <w:basedOn w:val="Normal"/>
    <w:next w:val="Normal"/>
    <w:link w:val="Nagwek8Znak"/>
    <w:uiPriority w:val="9"/>
    <w:semiHidden/>
    <w:unhideWhenUsed/>
    <w:qFormat/>
    <w:rsid w:val="00d401c3"/>
    <w:pPr>
      <w:keepNext w:val="true"/>
      <w:keepLines/>
      <w:spacing w:before="80" w:after="0"/>
      <w:outlineLvl w:val="7"/>
    </w:pPr>
    <w:rPr>
      <w:rFonts w:ascii="Trebuchet MS" w:hAnsi="Trebuchet MS" w:eastAsia="" w:cs="" w:asciiTheme="majorHAnsi" w:cstheme="majorBidi" w:eastAsiaTheme="majorEastAsia" w:hAnsiTheme="majorHAnsi"/>
      <w:smallCaps/>
      <w:color w:themeColor="text1" w:themeTint="a6" w:val="595959"/>
    </w:rPr>
  </w:style>
  <w:style w:type="paragraph" w:styleId="Heading9">
    <w:name w:val="Heading 9"/>
    <w:basedOn w:val="Normal"/>
    <w:next w:val="Normal"/>
    <w:link w:val="Nagwek9Znak"/>
    <w:uiPriority w:val="9"/>
    <w:semiHidden/>
    <w:unhideWhenUsed/>
    <w:qFormat/>
    <w:rsid w:val="00d401c3"/>
    <w:pPr>
      <w:keepNext w:val="true"/>
      <w:keepLines/>
      <w:spacing w:before="80" w:after="0"/>
      <w:outlineLvl w:val="8"/>
    </w:pPr>
    <w:rPr>
      <w:rFonts w:ascii="Trebuchet MS" w:hAnsi="Trebuchet MS" w:eastAsia="" w:cs="" w:asciiTheme="majorHAnsi" w:cstheme="majorBidi" w:eastAsiaTheme="majorEastAsia" w:hAnsiTheme="majorHAnsi"/>
      <w:i/>
      <w:iCs/>
      <w:smallCaps/>
      <w:color w:themeColor="text1" w:themeTint="a6" w:val="595959"/>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d401c3"/>
    <w:rPr>
      <w:rFonts w:ascii="Trebuchet MS" w:hAnsi="Trebuchet MS" w:eastAsia="" w:cs="" w:asciiTheme="majorHAnsi" w:cstheme="majorBidi" w:eastAsiaTheme="majorEastAsia" w:hAnsiTheme="majorHAnsi"/>
      <w:color w:themeColor="accent1" w:themeShade="bf" w:val="31479E"/>
      <w:sz w:val="36"/>
      <w:szCs w:val="36"/>
    </w:rPr>
  </w:style>
  <w:style w:type="character" w:styleId="Nagwek2Znak" w:customStyle="1">
    <w:name w:val="Nagłówek 2 Znak"/>
    <w:basedOn w:val="DefaultParagraphFont"/>
    <w:uiPriority w:val="9"/>
    <w:qFormat/>
    <w:rsid w:val="00d401c3"/>
    <w:rPr>
      <w:rFonts w:ascii="Trebuchet MS" w:hAnsi="Trebuchet MS" w:eastAsia="" w:cs="" w:asciiTheme="majorHAnsi" w:cstheme="majorBidi" w:eastAsiaTheme="majorEastAsia" w:hAnsiTheme="majorHAnsi"/>
      <w:color w:themeColor="accent1" w:themeShade="bf" w:val="31479E"/>
      <w:sz w:val="28"/>
      <w:szCs w:val="28"/>
    </w:rPr>
  </w:style>
  <w:style w:type="character" w:styleId="Nagwek3Znak" w:customStyle="1">
    <w:name w:val="Nagłówek 3 Znak"/>
    <w:basedOn w:val="DefaultParagraphFont"/>
    <w:uiPriority w:val="9"/>
    <w:qFormat/>
    <w:rsid w:val="00d401c3"/>
    <w:rPr>
      <w:rFonts w:ascii="Trebuchet MS" w:hAnsi="Trebuchet MS" w:eastAsia="" w:cs="" w:asciiTheme="majorHAnsi" w:cstheme="majorBidi" w:eastAsiaTheme="majorEastAsia" w:hAnsiTheme="majorHAnsi"/>
      <w:color w:themeColor="text1" w:themeTint="bf" w:val="404040"/>
      <w:sz w:val="26"/>
      <w:szCs w:val="26"/>
    </w:rPr>
  </w:style>
  <w:style w:type="character" w:styleId="Nagwek4Znak" w:customStyle="1">
    <w:name w:val="Nagłówek 4 Znak"/>
    <w:basedOn w:val="DefaultParagraphFont"/>
    <w:uiPriority w:val="9"/>
    <w:qFormat/>
    <w:rsid w:val="00d401c3"/>
    <w:rPr>
      <w:rFonts w:ascii="Trebuchet MS" w:hAnsi="Trebuchet MS" w:eastAsia="" w:cs="" w:asciiTheme="majorHAnsi" w:cstheme="majorBidi" w:eastAsiaTheme="majorEastAsia" w:hAnsiTheme="majorHAnsi"/>
      <w:sz w:val="24"/>
      <w:szCs w:val="24"/>
    </w:rPr>
  </w:style>
  <w:style w:type="character" w:styleId="Nagwek5Znak" w:customStyle="1">
    <w:name w:val="Nagłówek 5 Znak"/>
    <w:basedOn w:val="DefaultParagraphFont"/>
    <w:uiPriority w:val="9"/>
    <w:semiHidden/>
    <w:qFormat/>
    <w:rsid w:val="00d401c3"/>
    <w:rPr>
      <w:rFonts w:ascii="Trebuchet MS" w:hAnsi="Trebuchet MS" w:eastAsia="" w:cs="" w:asciiTheme="majorHAnsi" w:cstheme="majorBidi" w:eastAsiaTheme="majorEastAsia" w:hAnsiTheme="majorHAnsi"/>
      <w:i/>
      <w:iCs/>
      <w:sz w:val="22"/>
      <w:szCs w:val="22"/>
    </w:rPr>
  </w:style>
  <w:style w:type="character" w:styleId="Nagwek6Znak" w:customStyle="1">
    <w:name w:val="Nagłówek 6 Znak"/>
    <w:basedOn w:val="DefaultParagraphFont"/>
    <w:uiPriority w:val="9"/>
    <w:semiHidden/>
    <w:qFormat/>
    <w:rsid w:val="00d401c3"/>
    <w:rPr>
      <w:rFonts w:ascii="Trebuchet MS" w:hAnsi="Trebuchet MS" w:eastAsia="" w:cs="" w:asciiTheme="majorHAnsi" w:cstheme="majorBidi" w:eastAsiaTheme="majorEastAsia" w:hAnsiTheme="majorHAnsi"/>
      <w:color w:themeColor="text1" w:themeTint="a6" w:val="595959"/>
    </w:rPr>
  </w:style>
  <w:style w:type="character" w:styleId="Nagwek7Znak" w:customStyle="1">
    <w:name w:val="Nagłówek 7 Znak"/>
    <w:basedOn w:val="DefaultParagraphFont"/>
    <w:uiPriority w:val="9"/>
    <w:semiHidden/>
    <w:qFormat/>
    <w:rsid w:val="00d401c3"/>
    <w:rPr>
      <w:rFonts w:ascii="Trebuchet MS" w:hAnsi="Trebuchet MS" w:eastAsia="" w:cs="" w:asciiTheme="majorHAnsi" w:cstheme="majorBidi" w:eastAsiaTheme="majorEastAsia" w:hAnsiTheme="majorHAnsi"/>
      <w:i/>
      <w:iCs/>
      <w:color w:themeColor="text1" w:themeTint="a6" w:val="595959"/>
    </w:rPr>
  </w:style>
  <w:style w:type="character" w:styleId="Nagwek8Znak" w:customStyle="1">
    <w:name w:val="Nagłówek 8 Znak"/>
    <w:basedOn w:val="DefaultParagraphFont"/>
    <w:uiPriority w:val="9"/>
    <w:semiHidden/>
    <w:qFormat/>
    <w:rsid w:val="00d401c3"/>
    <w:rPr>
      <w:rFonts w:ascii="Trebuchet MS" w:hAnsi="Trebuchet MS" w:eastAsia="" w:cs="" w:asciiTheme="majorHAnsi" w:cstheme="majorBidi" w:eastAsiaTheme="majorEastAsia" w:hAnsiTheme="majorHAnsi"/>
      <w:smallCaps/>
      <w:color w:themeColor="text1" w:themeTint="a6" w:val="595959"/>
    </w:rPr>
  </w:style>
  <w:style w:type="character" w:styleId="Nagwek9Znak" w:customStyle="1">
    <w:name w:val="Nagłówek 9 Znak"/>
    <w:basedOn w:val="DefaultParagraphFont"/>
    <w:uiPriority w:val="9"/>
    <w:semiHidden/>
    <w:qFormat/>
    <w:rsid w:val="00d401c3"/>
    <w:rPr>
      <w:rFonts w:ascii="Trebuchet MS" w:hAnsi="Trebuchet MS" w:eastAsia="" w:cs="" w:asciiTheme="majorHAnsi" w:cstheme="majorBidi" w:eastAsiaTheme="majorEastAsia" w:hAnsiTheme="majorHAnsi"/>
      <w:i/>
      <w:iCs/>
      <w:smallCaps/>
      <w:color w:themeColor="text1" w:themeTint="a6" w:val="595959"/>
    </w:rPr>
  </w:style>
  <w:style w:type="character" w:styleId="TytuZnak" w:customStyle="1">
    <w:name w:val="Tytuł Znak"/>
    <w:basedOn w:val="DefaultParagraphFont"/>
    <w:uiPriority w:val="10"/>
    <w:qFormat/>
    <w:rsid w:val="00d401c3"/>
    <w:rPr>
      <w:rFonts w:ascii="Trebuchet MS" w:hAnsi="Trebuchet MS" w:eastAsia="" w:cs="" w:asciiTheme="majorHAnsi" w:cstheme="majorBidi" w:eastAsiaTheme="majorEastAsia" w:hAnsiTheme="majorHAnsi"/>
      <w:color w:themeColor="accent1" w:themeShade="bf" w:val="31479E"/>
      <w:spacing w:val="-7"/>
      <w:sz w:val="80"/>
      <w:szCs w:val="80"/>
    </w:rPr>
  </w:style>
  <w:style w:type="character" w:styleId="PodtytuZnak" w:customStyle="1">
    <w:name w:val="Podtytuł Znak"/>
    <w:basedOn w:val="DefaultParagraphFont"/>
    <w:uiPriority w:val="11"/>
    <w:qFormat/>
    <w:rsid w:val="00d401c3"/>
    <w:rPr>
      <w:rFonts w:ascii="Trebuchet MS" w:hAnsi="Trebuchet MS" w:eastAsia="" w:cs="" w:asciiTheme="majorHAnsi" w:cstheme="majorBidi" w:eastAsiaTheme="majorEastAsia" w:hAnsiTheme="majorHAnsi"/>
      <w:color w:themeColor="text1" w:themeTint="bf" w:val="404040"/>
      <w:sz w:val="30"/>
      <w:szCs w:val="30"/>
    </w:rPr>
  </w:style>
  <w:style w:type="character" w:styleId="Strong">
    <w:name w:val="Strong"/>
    <w:basedOn w:val="DefaultParagraphFont"/>
    <w:uiPriority w:val="22"/>
    <w:qFormat/>
    <w:rsid w:val="00d401c3"/>
    <w:rPr>
      <w:b/>
      <w:bCs/>
    </w:rPr>
  </w:style>
  <w:style w:type="character" w:styleId="Emphasis">
    <w:name w:val="Emphasis"/>
    <w:basedOn w:val="DefaultParagraphFont"/>
    <w:uiPriority w:val="20"/>
    <w:qFormat/>
    <w:rsid w:val="00d401c3"/>
    <w:rPr>
      <w:i/>
      <w:iCs/>
    </w:rPr>
  </w:style>
  <w:style w:type="character" w:styleId="CytatZnak" w:customStyle="1">
    <w:name w:val="Cytat Znak"/>
    <w:basedOn w:val="DefaultParagraphFont"/>
    <w:link w:val="Quote"/>
    <w:uiPriority w:val="29"/>
    <w:qFormat/>
    <w:rsid w:val="00d401c3"/>
    <w:rPr>
      <w:i/>
      <w:iCs/>
    </w:rPr>
  </w:style>
  <w:style w:type="character" w:styleId="CytatintensywnyZnak" w:customStyle="1">
    <w:name w:val="Cytat intensywny Znak"/>
    <w:basedOn w:val="DefaultParagraphFont"/>
    <w:link w:val="IntenseQuote"/>
    <w:uiPriority w:val="30"/>
    <w:qFormat/>
    <w:rsid w:val="00d401c3"/>
    <w:rPr>
      <w:rFonts w:ascii="Trebuchet MS" w:hAnsi="Trebuchet MS" w:eastAsia="" w:cs="" w:asciiTheme="majorHAnsi" w:cstheme="majorBidi" w:eastAsiaTheme="majorEastAsia" w:hAnsiTheme="majorHAnsi"/>
      <w:color w:themeColor="accent1" w:val="4E67C8"/>
      <w:sz w:val="28"/>
      <w:szCs w:val="28"/>
    </w:rPr>
  </w:style>
  <w:style w:type="character" w:styleId="SubtleEmphasis">
    <w:name w:val="Subtle Emphasis"/>
    <w:basedOn w:val="DefaultParagraphFont"/>
    <w:uiPriority w:val="19"/>
    <w:qFormat/>
    <w:rsid w:val="00d401c3"/>
    <w:rPr>
      <w:i/>
      <w:iCs/>
      <w:color w:themeColor="text1" w:themeTint="a6" w:val="595959"/>
    </w:rPr>
  </w:style>
  <w:style w:type="character" w:styleId="IntenseEmphasis">
    <w:name w:val="Intense Emphasis"/>
    <w:basedOn w:val="DefaultParagraphFont"/>
    <w:uiPriority w:val="21"/>
    <w:qFormat/>
    <w:rsid w:val="00d401c3"/>
    <w:rPr>
      <w:b/>
      <w:bCs/>
      <w:i/>
      <w:iCs/>
    </w:rPr>
  </w:style>
  <w:style w:type="character" w:styleId="SubtleReference">
    <w:name w:val="Subtle Reference"/>
    <w:basedOn w:val="DefaultParagraphFont"/>
    <w:uiPriority w:val="31"/>
    <w:qFormat/>
    <w:rsid w:val="00d401c3"/>
    <w:rPr>
      <w:smallCaps/>
      <w:color w:themeColor="text1" w:themeTint="bf" w:val="404040"/>
    </w:rPr>
  </w:style>
  <w:style w:type="character" w:styleId="IntenseReference">
    <w:name w:val="Intense Reference"/>
    <w:basedOn w:val="DefaultParagraphFont"/>
    <w:uiPriority w:val="32"/>
    <w:qFormat/>
    <w:rsid w:val="00d401c3"/>
    <w:rPr>
      <w:b/>
      <w:bCs/>
      <w:smallCaps/>
      <w:u w:val="single"/>
    </w:rPr>
  </w:style>
  <w:style w:type="character" w:styleId="BookTitle">
    <w:name w:val="Book Title"/>
    <w:basedOn w:val="DefaultParagraphFont"/>
    <w:uiPriority w:val="33"/>
    <w:qFormat/>
    <w:rsid w:val="00d401c3"/>
    <w:rPr>
      <w:b/>
      <w:bCs/>
      <w:smallCaps/>
    </w:rPr>
  </w:style>
  <w:style w:type="character" w:styleId="BezodstpwZnak" w:customStyle="1">
    <w:name w:val="Bez odstępów Znak"/>
    <w:basedOn w:val="DefaultParagraphFont"/>
    <w:link w:val="NoSpacing"/>
    <w:uiPriority w:val="1"/>
    <w:qFormat/>
    <w:rsid w:val="008e47e3"/>
    <w:rPr/>
  </w:style>
  <w:style w:type="character" w:styleId="NagwekZnak" w:customStyle="1">
    <w:name w:val="Nagłówek Znak"/>
    <w:basedOn w:val="DefaultParagraphFont"/>
    <w:uiPriority w:val="99"/>
    <w:qFormat/>
    <w:rsid w:val="008e47e3"/>
    <w:rPr/>
  </w:style>
  <w:style w:type="character" w:styleId="StopkaZnak" w:customStyle="1">
    <w:name w:val="Stopka Znak"/>
    <w:basedOn w:val="DefaultParagraphFont"/>
    <w:uiPriority w:val="99"/>
    <w:qFormat/>
    <w:rsid w:val="008e47e3"/>
    <w:rPr/>
  </w:style>
  <w:style w:type="character" w:styleId="Hyperlink">
    <w:name w:val="Hyperlink"/>
    <w:basedOn w:val="DefaultParagraphFont"/>
    <w:uiPriority w:val="99"/>
    <w:unhideWhenUsed/>
    <w:rsid w:val="008e47e3"/>
    <w:rPr>
      <w:color w:themeColor="hyperlink" w:val="56C7AA"/>
      <w:u w:val="single"/>
    </w:rPr>
  </w:style>
  <w:style w:type="character" w:styleId="Annotationreference">
    <w:name w:val="annotation reference"/>
    <w:basedOn w:val="DefaultParagraphFont"/>
    <w:uiPriority w:val="99"/>
    <w:semiHidden/>
    <w:unhideWhenUsed/>
    <w:qFormat/>
    <w:rsid w:val="0054535f"/>
    <w:rPr>
      <w:sz w:val="16"/>
      <w:szCs w:val="16"/>
    </w:rPr>
  </w:style>
  <w:style w:type="character" w:styleId="TekstkomentarzaZnak" w:customStyle="1">
    <w:name w:val="Tekst komentarza Znak"/>
    <w:basedOn w:val="DefaultParagraphFont"/>
    <w:link w:val="Annotationtext"/>
    <w:uiPriority w:val="99"/>
    <w:semiHidden/>
    <w:qFormat/>
    <w:rsid w:val="0054535f"/>
    <w:rPr>
      <w:sz w:val="20"/>
      <w:szCs w:val="20"/>
    </w:rPr>
  </w:style>
  <w:style w:type="character" w:styleId="TematkomentarzaZnak" w:customStyle="1">
    <w:name w:val="Temat komentarza Znak"/>
    <w:basedOn w:val="TekstkomentarzaZnak"/>
    <w:link w:val="Annotationsubject"/>
    <w:uiPriority w:val="99"/>
    <w:semiHidden/>
    <w:qFormat/>
    <w:rsid w:val="0054535f"/>
    <w:rPr>
      <w:b/>
      <w:bCs/>
      <w:sz w:val="20"/>
      <w:szCs w:val="20"/>
    </w:rPr>
  </w:style>
  <w:style w:type="character" w:styleId="Nierozpoznanawzmianka1" w:customStyle="1">
    <w:name w:val="Nierozpoznana wzmianka1"/>
    <w:basedOn w:val="DefaultParagraphFont"/>
    <w:uiPriority w:val="99"/>
    <w:semiHidden/>
    <w:unhideWhenUsed/>
    <w:qFormat/>
    <w:rsid w:val="007e15c7"/>
    <w:rPr>
      <w:color w:val="605E5C"/>
      <w:shd w:fill="E1DFDD" w:val="clear"/>
    </w:rPr>
  </w:style>
  <w:style w:type="character" w:styleId="TekstdymkaZnak" w:customStyle="1">
    <w:name w:val="Tekst dymka Znak"/>
    <w:basedOn w:val="DefaultParagraphFont"/>
    <w:link w:val="BalloonText"/>
    <w:uiPriority w:val="99"/>
    <w:semiHidden/>
    <w:qFormat/>
    <w:rsid w:val="009712cf"/>
    <w:rPr>
      <w:rFonts w:ascii="Tahoma" w:hAnsi="Tahoma" w:cs="Tahoma"/>
      <w:sz w:val="16"/>
      <w:szCs w:val="16"/>
    </w:rPr>
  </w:style>
  <w:style w:type="character" w:styleId="Normaltextrun" w:customStyle="1">
    <w:name w:val="normaltextrun"/>
    <w:basedOn w:val="DefaultParagraphFont"/>
    <w:qFormat/>
    <w:rsid w:val="003a20b8"/>
    <w:rPr/>
  </w:style>
  <w:style w:type="character" w:styleId="Eop" w:customStyle="1">
    <w:name w:val="eop"/>
    <w:basedOn w:val="DefaultParagraphFont"/>
    <w:qFormat/>
    <w:rsid w:val="003a20b8"/>
    <w:rPr/>
  </w:style>
  <w:style w:type="character" w:styleId="HTMLSample">
    <w:name w:val="HTML Sample"/>
    <w:uiPriority w:val="99"/>
    <w:semiHidden/>
    <w:unhideWhenUsed/>
    <w:qFormat/>
    <w:rsid w:val="00c81e84"/>
    <w:rPr>
      <w:rFonts w:ascii="Courier New" w:hAnsi="Courier New" w:eastAsia="Times New Roman" w:cs="Courier New"/>
    </w:rPr>
  </w:style>
  <w:style w:type="character" w:styleId="UnresolvedMention">
    <w:name w:val="Unresolved Mention"/>
    <w:uiPriority w:val="99"/>
    <w:semiHidden/>
    <w:unhideWhenUsed/>
    <w:qFormat/>
    <w:rsid w:val="00c81e84"/>
    <w:rPr>
      <w:color w:val="605E5C"/>
      <w:shd w:fill="E1DFDD" w:val="clear"/>
    </w:rPr>
  </w:style>
  <w:style w:type="character" w:styleId="Logo-text" w:customStyle="1">
    <w:name w:val="logo-text"/>
    <w:qFormat/>
    <w:rsid w:val="00c81e84"/>
    <w:rPr/>
  </w:style>
  <w:style w:type="character" w:styleId="TekstprzypisukocowegoZnak" w:customStyle="1">
    <w:name w:val="Tekst przypisu końcowego Znak"/>
    <w:basedOn w:val="DefaultParagraphFont"/>
    <w:uiPriority w:val="99"/>
    <w:semiHidden/>
    <w:qFormat/>
    <w:rsid w:val="00c81e84"/>
    <w:rPr>
      <w:rFonts w:ascii="Calibri" w:hAnsi="Calibri" w:eastAsia="Calibri" w:cs="Times New Roman"/>
      <w:sz w:val="20"/>
      <w:szCs w:val="20"/>
    </w:rPr>
  </w:style>
  <w:style w:type="character" w:styleId="Znakiprzypiswkocowych">
    <w:name w:val="Znaki przypisów końcowych"/>
    <w:uiPriority w:val="99"/>
    <w:semiHidden/>
    <w:unhideWhenUsed/>
    <w:qFormat/>
    <w:rsid w:val="00c81e84"/>
    <w:rPr>
      <w:vertAlign w:val="superscript"/>
    </w:rPr>
  </w:style>
  <w:style w:type="character" w:styleId="EndnoteReference">
    <w:name w:val="Endnote Reference"/>
    <w:rPr>
      <w:vertAlign w:val="superscript"/>
    </w:rPr>
  </w:style>
  <w:style w:type="character" w:styleId="Coltext" w:customStyle="1">
    <w:name w:val="col_text"/>
    <w:qFormat/>
    <w:rsid w:val="00c81e84"/>
    <w:rPr/>
  </w:style>
  <w:style w:type="character" w:styleId="FollowedHyperlink">
    <w:name w:val="FollowedHyperlink"/>
    <w:basedOn w:val="DefaultParagraphFont"/>
    <w:uiPriority w:val="99"/>
    <w:semiHidden/>
    <w:unhideWhenUsed/>
    <w:rsid w:val="00c81e84"/>
    <w:rPr>
      <w:color w:themeColor="followedHyperlink" w:val="59A8D1"/>
      <w:u w:val="single"/>
    </w:rPr>
  </w:style>
  <w:style w:type="character" w:styleId="Czeindeksu">
    <w:name w:val="Łącze indeksu"/>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Caption1">
    <w:name w:val="caption1"/>
    <w:basedOn w:val="Normal"/>
    <w:next w:val="Normal"/>
    <w:uiPriority w:val="35"/>
    <w:semiHidden/>
    <w:unhideWhenUsed/>
    <w:qFormat/>
    <w:rsid w:val="00d401c3"/>
    <w:pPr>
      <w:spacing w:lineRule="auto" w:line="240"/>
    </w:pPr>
    <w:rPr>
      <w:b/>
      <w:bCs/>
      <w:color w:themeColor="text1" w:themeTint="bf" w:val="404040"/>
      <w:sz w:val="20"/>
      <w:szCs w:val="20"/>
    </w:rPr>
  </w:style>
  <w:style w:type="paragraph" w:styleId="Title">
    <w:name w:val="Title"/>
    <w:basedOn w:val="Normal"/>
    <w:next w:val="Normal"/>
    <w:link w:val="TytuZnak"/>
    <w:uiPriority w:val="10"/>
    <w:qFormat/>
    <w:rsid w:val="00d401c3"/>
    <w:pPr>
      <w:spacing w:lineRule="auto" w:line="240" w:before="0" w:after="0"/>
      <w:contextualSpacing/>
    </w:pPr>
    <w:rPr>
      <w:rFonts w:ascii="Trebuchet MS" w:hAnsi="Trebuchet MS" w:eastAsia="" w:cs="" w:asciiTheme="majorHAnsi" w:cstheme="majorBidi" w:eastAsiaTheme="majorEastAsia" w:hAnsiTheme="majorHAnsi"/>
      <w:color w:themeColor="accent1" w:themeShade="bf" w:val="31479E"/>
      <w:spacing w:val="-7"/>
      <w:sz w:val="80"/>
      <w:szCs w:val="80"/>
    </w:rPr>
  </w:style>
  <w:style w:type="paragraph" w:styleId="Subtitle">
    <w:name w:val="Subtitle"/>
    <w:basedOn w:val="Normal"/>
    <w:next w:val="Normal"/>
    <w:link w:val="PodtytuZnak"/>
    <w:uiPriority w:val="11"/>
    <w:qFormat/>
    <w:rsid w:val="00d401c3"/>
    <w:pPr>
      <w:spacing w:lineRule="auto" w:line="240" w:before="0" w:after="240"/>
    </w:pPr>
    <w:rPr>
      <w:rFonts w:ascii="Trebuchet MS" w:hAnsi="Trebuchet MS" w:eastAsia="" w:cs="" w:asciiTheme="majorHAnsi" w:cstheme="majorBidi" w:eastAsiaTheme="majorEastAsia" w:hAnsiTheme="majorHAnsi"/>
      <w:color w:themeColor="text1" w:themeTint="bf" w:val="404040"/>
      <w:sz w:val="30"/>
      <w:szCs w:val="30"/>
    </w:rPr>
  </w:style>
  <w:style w:type="paragraph" w:styleId="NoSpacing">
    <w:name w:val="No Spacing"/>
    <w:link w:val="BezodstpwZnak"/>
    <w:uiPriority w:val="1"/>
    <w:qFormat/>
    <w:rsid w:val="00d401c3"/>
    <w:pPr>
      <w:widowControl/>
      <w:bidi w:val="0"/>
      <w:spacing w:lineRule="auto" w:line="240" w:before="0" w:after="0"/>
      <w:jc w:val="left"/>
    </w:pPr>
    <w:rPr>
      <w:rFonts w:ascii="Trebuchet MS" w:hAnsi="Trebuchet MS" w:eastAsia="" w:cs="" w:asciiTheme="minorHAnsi" w:cstheme="minorBidi" w:eastAsiaTheme="minorEastAsia" w:hAnsiTheme="minorHAnsi"/>
      <w:color w:val="auto"/>
      <w:kern w:val="0"/>
      <w:sz w:val="21"/>
      <w:szCs w:val="21"/>
      <w:lang w:val="pl-PL" w:eastAsia="en-US" w:bidi="ar-SA"/>
    </w:rPr>
  </w:style>
  <w:style w:type="paragraph" w:styleId="Quote">
    <w:name w:val="Quote"/>
    <w:basedOn w:val="Normal"/>
    <w:next w:val="Normal"/>
    <w:link w:val="CytatZnak"/>
    <w:uiPriority w:val="29"/>
    <w:qFormat/>
    <w:rsid w:val="00d401c3"/>
    <w:pPr>
      <w:spacing w:lineRule="auto" w:line="252" w:before="240" w:after="240"/>
      <w:ind w:left="864" w:right="864"/>
      <w:jc w:val="center"/>
    </w:pPr>
    <w:rPr>
      <w:i/>
      <w:iCs/>
    </w:rPr>
  </w:style>
  <w:style w:type="paragraph" w:styleId="IntenseQuote">
    <w:name w:val="Intense Quote"/>
    <w:basedOn w:val="Normal"/>
    <w:next w:val="Normal"/>
    <w:link w:val="CytatintensywnyZnak"/>
    <w:uiPriority w:val="30"/>
    <w:qFormat/>
    <w:rsid w:val="00d401c3"/>
    <w:pPr>
      <w:spacing w:beforeAutospacing="1" w:after="240"/>
      <w:ind w:left="864" w:right="864"/>
      <w:jc w:val="center"/>
    </w:pPr>
    <w:rPr>
      <w:rFonts w:ascii="Trebuchet MS" w:hAnsi="Trebuchet MS" w:eastAsia="" w:cs="" w:asciiTheme="majorHAnsi" w:cstheme="majorBidi" w:eastAsiaTheme="majorEastAsia" w:hAnsiTheme="majorHAnsi"/>
      <w:color w:themeColor="accent1" w:val="4E67C8"/>
      <w:sz w:val="28"/>
      <w:szCs w:val="28"/>
    </w:rPr>
  </w:style>
  <w:style w:type="paragraph" w:styleId="IndexHeading">
    <w:name w:val="Index Heading"/>
    <w:basedOn w:val="Nagwek"/>
    <w:pPr/>
    <w:rPr/>
  </w:style>
  <w:style w:type="paragraph" w:styleId="TOCHeading">
    <w:name w:val="TOC Heading"/>
    <w:basedOn w:val="Heading1"/>
    <w:next w:val="Normal"/>
    <w:uiPriority w:val="39"/>
    <w:unhideWhenUsed/>
    <w:qFormat/>
    <w:rsid w:val="00d401c3"/>
    <w:pPr>
      <w:outlineLvl w:val="9"/>
    </w:pPr>
    <w:rPr/>
  </w:style>
  <w:style w:type="paragraph" w:styleId="ListParagraph">
    <w:name w:val="List Paragraph"/>
    <w:basedOn w:val="Normal"/>
    <w:uiPriority w:val="34"/>
    <w:unhideWhenUsed/>
    <w:qFormat/>
    <w:rsid w:val="00d401c3"/>
    <w:pPr>
      <w:spacing w:lineRule="auto" w:line="276" w:before="0" w:after="160"/>
      <w:ind w:left="720"/>
      <w:contextualSpacing/>
    </w:pPr>
    <w:rPr>
      <w:rFonts w:eastAsia="Trebuchet MS" w:eastAsiaTheme="minorHAnsi"/>
      <w:color w:themeColor="text1" w:themeTint="d9" w:val="262626"/>
      <w:kern w:val="2"/>
      <w:sz w:val="22"/>
      <w:szCs w:val="22"/>
      <w:lang w:eastAsia="ja-JP"/>
    </w:rPr>
  </w:style>
  <w:style w:type="paragraph" w:styleId="Gwkaistopka">
    <w:name w:val="Główka i stopka"/>
    <w:basedOn w:val="Normal"/>
    <w:qFormat/>
    <w:pPr/>
    <w:rPr/>
  </w:style>
  <w:style w:type="paragraph" w:styleId="Header">
    <w:name w:val="Header"/>
    <w:basedOn w:val="Normal"/>
    <w:link w:val="NagwekZnak"/>
    <w:uiPriority w:val="99"/>
    <w:unhideWhenUsed/>
    <w:rsid w:val="008e47e3"/>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8e47e3"/>
    <w:pPr>
      <w:tabs>
        <w:tab w:val="clear" w:pos="708"/>
        <w:tab w:val="center" w:pos="4536" w:leader="none"/>
        <w:tab w:val="right" w:pos="9072" w:leader="none"/>
      </w:tabs>
      <w:spacing w:lineRule="auto" w:line="240" w:before="0" w:after="0"/>
    </w:pPr>
    <w:rPr/>
  </w:style>
  <w:style w:type="paragraph" w:styleId="TOC1">
    <w:name w:val="TOC 1"/>
    <w:basedOn w:val="Normal"/>
    <w:next w:val="Normal"/>
    <w:autoRedefine/>
    <w:uiPriority w:val="39"/>
    <w:unhideWhenUsed/>
    <w:rsid w:val="00345da2"/>
    <w:pPr>
      <w:tabs>
        <w:tab w:val="clear" w:pos="708"/>
        <w:tab w:val="right" w:pos="9062" w:leader="dot"/>
      </w:tabs>
      <w:spacing w:lineRule="auto" w:line="276" w:before="0" w:after="100"/>
      <w:jc w:val="both"/>
    </w:pPr>
    <w:rPr/>
  </w:style>
  <w:style w:type="paragraph" w:styleId="Annotationtext">
    <w:name w:val="annotation text"/>
    <w:basedOn w:val="Normal"/>
    <w:link w:val="TekstkomentarzaZnak"/>
    <w:uiPriority w:val="99"/>
    <w:semiHidden/>
    <w:unhideWhenUsed/>
    <w:qFormat/>
    <w:rsid w:val="0054535f"/>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4535f"/>
    <w:pPr/>
    <w:rPr>
      <w:b/>
      <w:bCs/>
    </w:rPr>
  </w:style>
  <w:style w:type="paragraph" w:styleId="BalloonText">
    <w:name w:val="Balloon Text"/>
    <w:basedOn w:val="Normal"/>
    <w:link w:val="TekstdymkaZnak"/>
    <w:uiPriority w:val="99"/>
    <w:semiHidden/>
    <w:unhideWhenUsed/>
    <w:qFormat/>
    <w:rsid w:val="009712cf"/>
    <w:pPr>
      <w:spacing w:lineRule="auto" w:line="240" w:before="0" w:after="0"/>
    </w:pPr>
    <w:rPr>
      <w:rFonts w:ascii="Tahoma" w:hAnsi="Tahoma" w:cs="Tahoma"/>
      <w:sz w:val="16"/>
      <w:szCs w:val="16"/>
    </w:rPr>
  </w:style>
  <w:style w:type="paragraph" w:styleId="Revision">
    <w:name w:val="Revision"/>
    <w:uiPriority w:val="99"/>
    <w:semiHidden/>
    <w:qFormat/>
    <w:rsid w:val="00a75ae8"/>
    <w:pPr>
      <w:widowControl/>
      <w:bidi w:val="0"/>
      <w:spacing w:lineRule="auto" w:line="240" w:before="0" w:after="0"/>
      <w:jc w:val="left"/>
    </w:pPr>
    <w:rPr>
      <w:rFonts w:ascii="Trebuchet MS" w:hAnsi="Trebuchet MS" w:eastAsia="" w:cs="" w:asciiTheme="minorHAnsi" w:cstheme="minorBidi" w:eastAsiaTheme="minorEastAsia" w:hAnsiTheme="minorHAnsi"/>
      <w:color w:val="auto"/>
      <w:kern w:val="0"/>
      <w:sz w:val="21"/>
      <w:szCs w:val="21"/>
      <w:lang w:val="pl-PL" w:eastAsia="en-US" w:bidi="ar-SA"/>
    </w:rPr>
  </w:style>
  <w:style w:type="paragraph" w:styleId="NormalWeb">
    <w:name w:val="Normal (Web)"/>
    <w:basedOn w:val="Normal"/>
    <w:uiPriority w:val="99"/>
    <w:unhideWhenUsed/>
    <w:qFormat/>
    <w:rsid w:val="007c63f1"/>
    <w:pPr>
      <w:spacing w:lineRule="auto" w:line="240" w:beforeAutospacing="1" w:afterAutospacing="1"/>
    </w:pPr>
    <w:rPr>
      <w:rFonts w:ascii="Times New Roman" w:hAnsi="Times New Roman" w:eastAsia="Times New Roman" w:cs="Times New Roman"/>
      <w:sz w:val="24"/>
      <w:szCs w:val="24"/>
      <w:lang w:eastAsia="pl-PL"/>
    </w:rPr>
  </w:style>
  <w:style w:type="paragraph" w:styleId="ListBullet">
    <w:name w:val="List Bullet"/>
    <w:basedOn w:val="Normal"/>
    <w:uiPriority w:val="9"/>
    <w:qFormat/>
    <w:rsid w:val="003a20b8"/>
    <w:pPr>
      <w:numPr>
        <w:ilvl w:val="0"/>
        <w:numId w:val="10"/>
      </w:numPr>
      <w:spacing w:lineRule="auto" w:line="259"/>
    </w:pPr>
    <w:rPr>
      <w:rFonts w:eastAsia="Trebuchet MS" w:eastAsiaTheme="minorHAnsi"/>
      <w:color w:themeColor="text1" w:themeTint="a6" w:val="595959"/>
      <w:sz w:val="30"/>
      <w:szCs w:val="30"/>
      <w:lang w:val="en-US"/>
    </w:rPr>
  </w:style>
  <w:style w:type="paragraph" w:styleId="Paragraph" w:customStyle="1">
    <w:name w:val="paragraph"/>
    <w:basedOn w:val="Normal"/>
    <w:qFormat/>
    <w:rsid w:val="003a20b8"/>
    <w:pPr>
      <w:spacing w:lineRule="auto" w:line="240" w:beforeAutospacing="1" w:afterAutospacing="1"/>
    </w:pPr>
    <w:rPr>
      <w:rFonts w:ascii="Times New Roman" w:hAnsi="Times New Roman" w:eastAsia="Times New Roman" w:cs="Times New Roman"/>
      <w:sz w:val="24"/>
      <w:szCs w:val="24"/>
      <w:lang w:val="en-GB" w:eastAsia="en-GB"/>
    </w:rPr>
  </w:style>
  <w:style w:type="paragraph" w:styleId="Standard" w:customStyle="1">
    <w:name w:val="Standard"/>
    <w:qFormat/>
    <w:rsid w:val="007e6d00"/>
    <w:pPr>
      <w:widowControl/>
      <w:suppressAutoHyphens w:val="true"/>
      <w:bidi w:val="0"/>
      <w:spacing w:lineRule="auto" w:line="252" w:before="0" w:after="160"/>
      <w:jc w:val="left"/>
      <w:textAlignment w:val="baseline"/>
    </w:pPr>
    <w:rPr>
      <w:rFonts w:ascii="Calibri" w:hAnsi="Calibri" w:eastAsia="Calibri" w:cs="Calibri"/>
      <w:color w:val="auto"/>
      <w:kern w:val="0"/>
      <w:sz w:val="22"/>
      <w:szCs w:val="22"/>
      <w:lang w:eastAsia="zh-CN" w:bidi="hi-IN" w:val="pl-PL"/>
    </w:rPr>
  </w:style>
  <w:style w:type="paragraph" w:styleId="Default" w:customStyle="1">
    <w:name w:val="Default"/>
    <w:qFormat/>
    <w:rsid w:val="00c81e84"/>
    <w:pPr>
      <w:widowControl/>
      <w:bidi w:val="0"/>
      <w:spacing w:lineRule="auto" w:line="240" w:before="0" w:after="0"/>
      <w:jc w:val="left"/>
    </w:pPr>
    <w:rPr>
      <w:rFonts w:ascii="Times New Roman" w:hAnsi="Times New Roman" w:eastAsia="Calibri" w:cs="Times New Roman"/>
      <w:color w:val="000000"/>
      <w:kern w:val="0"/>
      <w:sz w:val="24"/>
      <w:szCs w:val="24"/>
      <w:lang w:eastAsia="pl-PL" w:val="pl-PL" w:bidi="ar-SA"/>
    </w:rPr>
  </w:style>
  <w:style w:type="paragraph" w:styleId="EndnoteText">
    <w:name w:val="Endnote Text"/>
    <w:basedOn w:val="Normal"/>
    <w:link w:val="TekstprzypisukocowegoZnak"/>
    <w:uiPriority w:val="99"/>
    <w:semiHidden/>
    <w:unhideWhenUsed/>
    <w:rsid w:val="00c81e84"/>
    <w:pPr>
      <w:spacing w:lineRule="auto" w:line="276" w:before="0" w:after="200"/>
    </w:pPr>
    <w:rPr>
      <w:rFonts w:ascii="Calibri" w:hAnsi="Calibri" w:eastAsia="Calibri" w:cs="Times New Roman"/>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8b22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listy3akcent61">
    <w:name w:val="Tabela listy 3 — akcent 61"/>
    <w:basedOn w:val="Standardowy"/>
    <w:uiPriority w:val="48"/>
    <w:rsid w:val="00a60391"/>
    <w:pPr>
      <w:spacing w:after="0" w:line="240" w:lineRule="auto"/>
    </w:pPr>
    <w:tblPr>
      <w:tblStyleRowBandSize w:val="1"/>
      <w:tblStyleColBandSize w:val="1"/>
      <w:tblBorders>
        <w:top w:val="single" w:color="F14124" w:themeColor="accent6" w:sz="4" w:space="0"/>
        <w:left w:val="single" w:color="F14124" w:themeColor="accent6" w:sz="4" w:space="0"/>
        <w:bottom w:val="single" w:color="F14124" w:themeColor="accent6" w:sz="4" w:space="0"/>
        <w:right w:val="single" w:color="F14124" w:themeColor="accent6" w:sz="4" w:space="0"/>
      </w:tblBorders>
    </w:tblPr>
    <w:tblStylePr w:type="firstRow">
      <w:rPr>
        <w:b/>
        <w:bCs/>
        <w:color w:themeColor="background1"/>
      </w:rPr>
      <w:tblPr/>
      <w:tcPr>
        <w:shd w:val="clear" w:color="auto" w:fill="F14124" w:themeFill="accent6"/>
      </w:tcPr>
    </w:tblStylePr>
    <w:tblStylePr w:type="lastRow">
      <w:rPr>
        <w:b/>
        <w:bCs/>
      </w:rPr>
      <w:tblPr/>
      <w:tcPr>
        <w:tcBorders>
          <w:top w:val="double" w:color="F14124"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14124" w:themeColor="accent6" w:sz="4" w:space="0"/>
          <w:right w:val="single" w:color="F14124" w:themeColor="accent6" w:sz="4" w:space="0"/>
        </w:tcBorders>
      </w:tcPr>
    </w:tblStylePr>
    <w:tblStylePr w:type="band1Horz">
      <w:tblPr/>
      <w:tcPr>
        <w:tcBorders>
          <w:top w:val="single" w:color="F14124" w:themeColor="accent6" w:sz="4" w:space="0"/>
          <w:bottom w:val="single" w:color="F14124"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14124" w:themeColor="accent6" w:sz="4" w:space="0"/>
          <w:left w:val="nil"/>
        </w:tcBorders>
      </w:tcPr>
    </w:tblStylePr>
    <w:tblStylePr w:type="swCell">
      <w:tblPr/>
      <w:tcPr>
        <w:tcBorders>
          <w:top w:val="double" w:color="F14124" w:themeColor="accent6" w:sz="4" w:space="0"/>
          <w:right w:val="nil"/>
        </w:tcBorders>
      </w:tcPr>
    </w:tblStylePr>
  </w:style>
  <w:style w:type="table" w:styleId="Tabelalisty3akcent1">
    <w:name w:val="List Table 3 Accent 1"/>
    <w:basedOn w:val="Standardowy"/>
    <w:uiPriority w:val="48"/>
    <w:rsid w:val="00bc55ff"/>
    <w:pPr>
      <w:spacing w:after="0" w:line="240" w:lineRule="auto"/>
    </w:pPr>
    <w:tblPr>
      <w:tblStyleRowBandSize w:val="1"/>
      <w:tblStyleColBandSize w:val="1"/>
      <w:tblBorders>
        <w:top w:val="single" w:color="4E67C8" w:themeColor="accent1" w:sz="4" w:space="0"/>
        <w:left w:val="single" w:color="4E67C8" w:themeColor="accent1" w:sz="4" w:space="0"/>
        <w:bottom w:val="single" w:color="4E67C8" w:themeColor="accent1" w:sz="4" w:space="0"/>
        <w:right w:val="single" w:color="4E67C8" w:themeColor="accent1" w:sz="4" w:space="0"/>
      </w:tblBorders>
    </w:tblPr>
    <w:tblStylePr w:type="firstRow">
      <w:rPr>
        <w:b/>
        <w:bCs/>
        <w:color w:themeColor="background1"/>
      </w:rPr>
      <w:tblPr/>
      <w:tcPr>
        <w:shd w:val="clear" w:color="auto" w:fill="4E67C8" w:themeFill="accent1"/>
      </w:tcPr>
    </w:tblStylePr>
    <w:tblStylePr w:type="lastRow">
      <w:rPr>
        <w:b/>
        <w:bCs/>
      </w:rPr>
      <w:tblPr/>
      <w:tcPr>
        <w:tcBorders>
          <w:top w:val="double" w:color="4E67C8"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E67C8" w:themeColor="accent1" w:sz="4" w:space="0"/>
          <w:right w:val="single" w:color="4E67C8" w:themeColor="accent1" w:sz="4" w:space="0"/>
        </w:tcBorders>
      </w:tcPr>
    </w:tblStylePr>
    <w:tblStylePr w:type="band1Horz">
      <w:tblPr/>
      <w:tcPr>
        <w:tcBorders>
          <w:top w:val="single" w:color="4E67C8" w:themeColor="accent1" w:sz="4" w:space="0"/>
          <w:bottom w:val="single" w:color="4E67C8"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E67C8" w:themeColor="accent1" w:sz="4" w:space="0"/>
          <w:left w:val="nil"/>
        </w:tcBorders>
      </w:tcPr>
    </w:tblStylePr>
    <w:tblStylePr w:type="swCell">
      <w:tblPr/>
      <w:tcPr>
        <w:tcBorders>
          <w:top w:val="double" w:color="4E67C8" w:themeColor="accent1" w:sz="4" w:space="0"/>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Faseta">
  <a:themeElements>
    <a:clrScheme name="Aerodynamiczny">
      <a:dk1>
        <a:srgbClr val="000000"/>
      </a:dk1>
      <a:lt1>
        <a:srgbClr val="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Faseta">
      <a:majorFont>
        <a:latin typeface="Trebuchet MS" pitchFamily="0" charset="1"/>
        <a:ea typeface=""/>
        <a:cs typeface=""/>
      </a:majorFont>
      <a:minorFont>
        <a:latin typeface="Trebuchet MS" pitchFamily="0" charset="1"/>
        <a:ea typeface=""/>
        <a:cs typeface=""/>
      </a:minorFont>
    </a:fontScheme>
    <a:fmtScheme>
      <a:fillStyleLst>
        <a:solidFill>
          <a:schemeClr val="phClr"/>
        </a:solidFill>
        <a:gradFill>
          <a:gsLst>
            <a:gs pos="0">
              <a:schemeClr val="phClr">
                <a:tint val="65000"/>
                <a:lumMod val="110000"/>
              </a:schemeClr>
            </a:gs>
            <a:gs pos="88000">
              <a:schemeClr val="phClr">
                <a:tint val="90000"/>
              </a:schemeClr>
            </a:gs>
          </a:gsLst>
          <a:lin ang="5400000" scaled="0"/>
          <a:tileRect l="0" t="0" r="0" b="0"/>
        </a:gradFill>
        <a:gradFill>
          <a:gsLst>
            <a:gs pos="0">
              <a:schemeClr val="phClr">
                <a:tint val="96000"/>
                <a:lumMod val="100000"/>
              </a:schemeClr>
            </a:gs>
            <a:gs pos="78000">
              <a:schemeClr val="phClr">
                <a:shade val="94000"/>
                <a:lumMod val="94000"/>
              </a:schemeClr>
            </a:gs>
          </a:gsLst>
          <a:lin ang="5400000" scaled="0"/>
          <a:tileRect l="0" t="0" r="0" b="0"/>
        </a:gradFill>
      </a:fillStyleLst>
      <a:lnStyleLst>
        <a:ln w="12700" cap="rnd" cmpd="sng" algn="ctr">
          <a:prstDash val="solid"/>
        </a:ln>
        <a:ln w="19050" cap="rnd" cmpd="sng" algn="ctr">
          <a:prstDash val="solid"/>
        </a:ln>
        <a:ln w="25400" cap="rnd"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90000"/>
                <a:lumMod val="104000"/>
              </a:schemeClr>
            </a:gs>
            <a:gs pos="94000">
              <a:schemeClr val="phClr">
                <a:shade val="96000"/>
                <a:lumMod val="82000"/>
              </a:schemeClr>
            </a:gs>
          </a:gsLst>
          <a:lin ang="5400000" scaled="0"/>
          <a:tileRect l="0" t="0" r="0" b="0"/>
        </a:gradFill>
        <a:gradFill>
          <a:gsLst>
            <a:gs pos="0">
              <a:schemeClr val="phClr">
                <a:tint val="90000"/>
                <a:lumMod val="110000"/>
              </a:schemeClr>
            </a:gs>
            <a:gs pos="100000">
              <a:schemeClr val="phClr">
                <a:shade val="94000"/>
                <a:lumMod val="96000"/>
              </a:schemeClr>
            </a:gs>
          </a:gsLst>
          <a:path path="circle">
            <a:fillToRect l="50000" t="50000" r="100000" b="100000"/>
          </a:path>
          <a:tileRect l="0" t="0" r="0" b="0"/>
        </a:gradFill>
      </a:bgFillStyleLst>
    </a:fmtScheme>
  </a:themeElements>
</a:theme>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
</Abstract>
  <CompanyAddress/>
  <CompanyPhone/>
  <CompanyFax/>
  <CompanyEmail>Góra, 26.09.2023 r. </CompanyEmail>
</CoverPageProperties>
</file>

<file path=customXml/itemProps1.xml><?xml version="1.0" encoding="utf-8"?>
<ds:datastoreItem xmlns:ds="http://schemas.openxmlformats.org/officeDocument/2006/customXml" ds:itemID="{EF51D324-B758-4A5F-9264-7A7A3C1FBA88}">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LibreOffice/7.6.2.1$Windows_X86_64 LibreOffice_project/56f7684011345957bbf33a7ee678afaf4d2ba333</Application>
  <AppVersion>15.0000</AppVersion>
  <Pages>13</Pages>
  <Words>4010</Words>
  <Characters>25968</Characters>
  <CharactersWithSpaces>29791</CharactersWithSpaces>
  <Paragraphs>181</Paragraphs>
  <Company>ul. Szkolna 198-420 Sokolniki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2024-01-26T12:27:00Z</dcterms:created>
  <dc:creator>Szkoła Podstawowa</dc:creator>
  <dc:description/>
  <dc:language>pl-PL</dc:language>
  <cp:lastModifiedBy>Piotr Kawczyński</cp:lastModifiedBy>
  <dcterms:modified xsi:type="dcterms:W3CDTF">2024-10-16T16:21:00Z</dcterms:modified>
  <cp:revision>6</cp:revision>
  <dc:subject>wersja dla dzieci (skrócona)</dc:subject>
  <dc:title>STANDARtY OCHRONY MAŁOLETNICH</dc:title>
</cp:coreProperties>
</file>

<file path=docProps/custom.xml><?xml version="1.0" encoding="utf-8"?>
<Properties xmlns="http://schemas.openxmlformats.org/officeDocument/2006/custom-properties" xmlns:vt="http://schemas.openxmlformats.org/officeDocument/2006/docPropsVTypes"/>
</file>